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B" w:rsidRDefault="00064CAB">
      <w:pPr>
        <w:pStyle w:val="a3"/>
        <w:ind w:left="0"/>
        <w:jc w:val="left"/>
        <w:rPr>
          <w:sz w:val="27"/>
        </w:rPr>
      </w:pPr>
      <w:bookmarkStart w:id="0" w:name="_GoBack"/>
      <w:bookmarkEnd w:id="0"/>
    </w:p>
    <w:p w:rsidR="00064CAB" w:rsidRDefault="007C7C33">
      <w:pPr>
        <w:pStyle w:val="3"/>
        <w:ind w:left="3300"/>
      </w:pPr>
      <w:r>
        <w:rPr>
          <w:color w:val="0070BB"/>
          <w:w w:val="75"/>
        </w:rPr>
        <w:t>Российское</w:t>
      </w:r>
      <w:r>
        <w:rPr>
          <w:color w:val="0070BB"/>
          <w:spacing w:val="3"/>
          <w:w w:val="75"/>
        </w:rPr>
        <w:t xml:space="preserve"> </w:t>
      </w:r>
      <w:r>
        <w:rPr>
          <w:color w:val="0070BB"/>
          <w:w w:val="75"/>
        </w:rPr>
        <w:t>респираторное</w:t>
      </w:r>
      <w:r>
        <w:rPr>
          <w:color w:val="0070BB"/>
          <w:spacing w:val="4"/>
          <w:w w:val="75"/>
        </w:rPr>
        <w:t xml:space="preserve"> </w:t>
      </w:r>
      <w:r>
        <w:rPr>
          <w:color w:val="0070BB"/>
          <w:w w:val="75"/>
        </w:rPr>
        <w:t>общество</w:t>
      </w:r>
    </w:p>
    <w:p w:rsidR="00064CAB" w:rsidRDefault="007C7C33">
      <w:pPr>
        <w:spacing w:before="121"/>
        <w:ind w:left="499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231F20"/>
          <w:sz w:val="15"/>
        </w:rPr>
        <w:lastRenderedPageBreak/>
        <w:t>УДК</w:t>
      </w:r>
      <w:r>
        <w:rPr>
          <w:rFonts w:ascii="Arial" w:hAnsi="Arial"/>
          <w:b/>
          <w:color w:val="231F20"/>
          <w:spacing w:val="-2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[616.98:579.862.1]-053.8-085.371</w:t>
      </w:r>
    </w:p>
    <w:p w:rsidR="00064CAB" w:rsidRDefault="00064CAB">
      <w:pPr>
        <w:rPr>
          <w:rFonts w:ascii="Arial" w:hAnsi="Arial"/>
          <w:sz w:val="15"/>
        </w:rPr>
        <w:sectPr w:rsidR="00064CA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80" w:right="900" w:bottom="1220" w:left="940" w:header="737" w:footer="1029" w:gutter="0"/>
          <w:pgNumType w:start="19"/>
          <w:cols w:num="2" w:space="720" w:equalWidth="0">
            <w:col w:w="6725" w:space="40"/>
            <w:col w:w="3305"/>
          </w:cols>
        </w:sectPr>
      </w:pPr>
    </w:p>
    <w:p w:rsidR="00064CAB" w:rsidRDefault="007C7C33">
      <w:pPr>
        <w:spacing w:before="105" w:line="204" w:lineRule="auto"/>
        <w:ind w:left="2868" w:hanging="2291"/>
        <w:rPr>
          <w:rFonts w:ascii="Arial" w:hAnsi="Arial"/>
          <w:b/>
          <w:sz w:val="24"/>
        </w:rPr>
      </w:pPr>
      <w:r>
        <w:rPr>
          <w:rFonts w:ascii="Arial" w:hAnsi="Arial"/>
          <w:b/>
          <w:color w:val="0070BB"/>
          <w:w w:val="75"/>
          <w:sz w:val="24"/>
        </w:rPr>
        <w:lastRenderedPageBreak/>
        <w:t>Некоммерческое</w:t>
      </w:r>
      <w:r>
        <w:rPr>
          <w:rFonts w:ascii="Arial" w:hAnsi="Arial"/>
          <w:b/>
          <w:color w:val="0070BB"/>
          <w:spacing w:val="5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партнерство</w:t>
      </w:r>
      <w:r>
        <w:rPr>
          <w:rFonts w:ascii="Arial" w:hAnsi="Arial"/>
          <w:b/>
          <w:color w:val="0070BB"/>
          <w:spacing w:val="5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«Национальная</w:t>
      </w:r>
      <w:r>
        <w:rPr>
          <w:rFonts w:ascii="Arial" w:hAnsi="Arial"/>
          <w:b/>
          <w:color w:val="0070BB"/>
          <w:spacing w:val="5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ассоциация</w:t>
      </w:r>
      <w:r>
        <w:rPr>
          <w:rFonts w:ascii="Arial" w:hAnsi="Arial"/>
          <w:b/>
          <w:color w:val="0070BB"/>
          <w:spacing w:val="6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специалистов</w:t>
      </w:r>
      <w:r>
        <w:rPr>
          <w:rFonts w:ascii="Arial" w:hAnsi="Arial"/>
          <w:b/>
          <w:color w:val="0070BB"/>
          <w:spacing w:val="5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по</w:t>
      </w:r>
      <w:r>
        <w:rPr>
          <w:rFonts w:ascii="Arial" w:hAnsi="Arial"/>
          <w:b/>
          <w:color w:val="0070BB"/>
          <w:spacing w:val="5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контролю</w:t>
      </w:r>
      <w:r>
        <w:rPr>
          <w:rFonts w:ascii="Arial" w:hAnsi="Arial"/>
          <w:b/>
          <w:color w:val="0070BB"/>
          <w:spacing w:val="6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инфекций,</w:t>
      </w:r>
      <w:r>
        <w:rPr>
          <w:rFonts w:ascii="Arial" w:hAnsi="Arial"/>
          <w:b/>
          <w:color w:val="0070BB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связанных</w:t>
      </w:r>
      <w:r>
        <w:rPr>
          <w:rFonts w:ascii="Arial" w:hAnsi="Arial"/>
          <w:b/>
          <w:color w:val="0070BB"/>
          <w:spacing w:val="6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с</w:t>
      </w:r>
      <w:r>
        <w:rPr>
          <w:rFonts w:ascii="Arial" w:hAnsi="Arial"/>
          <w:b/>
          <w:color w:val="0070BB"/>
          <w:spacing w:val="7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оказанием</w:t>
      </w:r>
      <w:r>
        <w:rPr>
          <w:rFonts w:ascii="Arial" w:hAnsi="Arial"/>
          <w:b/>
          <w:color w:val="0070BB"/>
          <w:spacing w:val="7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медицинской</w:t>
      </w:r>
      <w:r>
        <w:rPr>
          <w:rFonts w:ascii="Arial" w:hAnsi="Arial"/>
          <w:b/>
          <w:color w:val="0070BB"/>
          <w:spacing w:val="7"/>
          <w:w w:val="75"/>
          <w:sz w:val="24"/>
        </w:rPr>
        <w:t xml:space="preserve"> </w:t>
      </w:r>
      <w:r>
        <w:rPr>
          <w:rFonts w:ascii="Arial" w:hAnsi="Arial"/>
          <w:b/>
          <w:color w:val="0070BB"/>
          <w:w w:val="75"/>
          <w:sz w:val="24"/>
        </w:rPr>
        <w:t>помощи»</w:t>
      </w:r>
    </w:p>
    <w:p w:rsidR="00064CAB" w:rsidRDefault="007C7C33">
      <w:pPr>
        <w:pStyle w:val="1"/>
        <w:spacing w:before="150" w:line="453" w:lineRule="exact"/>
      </w:pPr>
      <w:r>
        <w:rPr>
          <w:color w:val="0070BB"/>
          <w:w w:val="75"/>
        </w:rPr>
        <w:t>Федеральные</w:t>
      </w:r>
      <w:r>
        <w:rPr>
          <w:color w:val="0070BB"/>
          <w:spacing w:val="3"/>
          <w:w w:val="75"/>
        </w:rPr>
        <w:t xml:space="preserve"> </w:t>
      </w:r>
      <w:r>
        <w:rPr>
          <w:color w:val="0070BB"/>
          <w:w w:val="75"/>
        </w:rPr>
        <w:t>клинические</w:t>
      </w:r>
      <w:r>
        <w:rPr>
          <w:color w:val="0070BB"/>
          <w:spacing w:val="3"/>
          <w:w w:val="75"/>
        </w:rPr>
        <w:t xml:space="preserve"> </w:t>
      </w:r>
      <w:r>
        <w:rPr>
          <w:color w:val="0070BB"/>
          <w:w w:val="75"/>
        </w:rPr>
        <w:t>рекомендации</w:t>
      </w:r>
    </w:p>
    <w:p w:rsidR="00064CAB" w:rsidRDefault="007C7C33">
      <w:pPr>
        <w:spacing w:before="34" w:line="189" w:lineRule="auto"/>
        <w:ind w:left="108" w:right="1018"/>
        <w:rPr>
          <w:rFonts w:ascii="Arial" w:hAnsi="Arial"/>
          <w:b/>
          <w:sz w:val="44"/>
        </w:rPr>
      </w:pPr>
      <w:r>
        <w:rPr>
          <w:rFonts w:ascii="Arial" w:hAnsi="Arial"/>
          <w:b/>
          <w:color w:val="0070BB"/>
          <w:spacing w:val="-1"/>
          <w:w w:val="75"/>
          <w:sz w:val="44"/>
        </w:rPr>
        <w:t>по</w:t>
      </w:r>
      <w:r>
        <w:rPr>
          <w:rFonts w:ascii="Arial" w:hAnsi="Arial"/>
          <w:b/>
          <w:color w:val="0070BB"/>
          <w:spacing w:val="2"/>
          <w:w w:val="75"/>
          <w:sz w:val="44"/>
        </w:rPr>
        <w:t xml:space="preserve"> </w:t>
      </w:r>
      <w:r>
        <w:rPr>
          <w:rFonts w:ascii="Arial" w:hAnsi="Arial"/>
          <w:b/>
          <w:color w:val="0070BB"/>
          <w:spacing w:val="-1"/>
          <w:w w:val="75"/>
          <w:sz w:val="44"/>
        </w:rPr>
        <w:t>вакцинопрофилактике</w:t>
      </w:r>
      <w:r>
        <w:rPr>
          <w:rFonts w:ascii="Arial" w:hAnsi="Arial"/>
          <w:b/>
          <w:color w:val="0070BB"/>
          <w:spacing w:val="2"/>
          <w:w w:val="75"/>
          <w:sz w:val="44"/>
        </w:rPr>
        <w:t xml:space="preserve"> </w:t>
      </w:r>
      <w:r>
        <w:rPr>
          <w:rFonts w:ascii="Arial" w:hAnsi="Arial"/>
          <w:b/>
          <w:color w:val="0070BB"/>
          <w:spacing w:val="-1"/>
          <w:w w:val="75"/>
          <w:sz w:val="44"/>
        </w:rPr>
        <w:t>пневмококковой</w:t>
      </w:r>
      <w:r>
        <w:rPr>
          <w:rFonts w:ascii="Arial" w:hAnsi="Arial"/>
          <w:b/>
          <w:color w:val="0070BB"/>
          <w:spacing w:val="2"/>
          <w:w w:val="75"/>
          <w:sz w:val="44"/>
        </w:rPr>
        <w:t xml:space="preserve"> </w:t>
      </w:r>
      <w:r>
        <w:rPr>
          <w:rFonts w:ascii="Arial" w:hAnsi="Arial"/>
          <w:b/>
          <w:color w:val="0070BB"/>
          <w:w w:val="75"/>
          <w:sz w:val="44"/>
        </w:rPr>
        <w:t>инфекции</w:t>
      </w:r>
      <w:r>
        <w:rPr>
          <w:rFonts w:ascii="Arial" w:hAnsi="Arial"/>
          <w:b/>
          <w:color w:val="0070BB"/>
          <w:spacing w:val="-89"/>
          <w:w w:val="75"/>
          <w:sz w:val="44"/>
        </w:rPr>
        <w:t xml:space="preserve"> </w:t>
      </w:r>
      <w:r>
        <w:rPr>
          <w:rFonts w:ascii="Arial" w:hAnsi="Arial"/>
          <w:b/>
          <w:color w:val="0070BB"/>
          <w:w w:val="85"/>
          <w:sz w:val="44"/>
        </w:rPr>
        <w:t>у</w:t>
      </w:r>
      <w:r>
        <w:rPr>
          <w:rFonts w:ascii="Arial" w:hAnsi="Arial"/>
          <w:b/>
          <w:color w:val="0070BB"/>
          <w:spacing w:val="-8"/>
          <w:w w:val="85"/>
          <w:sz w:val="44"/>
        </w:rPr>
        <w:t xml:space="preserve"> </w:t>
      </w:r>
      <w:r>
        <w:rPr>
          <w:rFonts w:ascii="Arial" w:hAnsi="Arial"/>
          <w:b/>
          <w:color w:val="0070BB"/>
          <w:w w:val="85"/>
          <w:sz w:val="44"/>
        </w:rPr>
        <w:t>взрослых</w:t>
      </w:r>
    </w:p>
    <w:p w:rsidR="00064CAB" w:rsidRDefault="007C7C33">
      <w:pPr>
        <w:pStyle w:val="2"/>
        <w:spacing w:before="74"/>
      </w:pPr>
      <w:r>
        <w:rPr>
          <w:color w:val="231F20"/>
          <w:w w:val="70"/>
        </w:rPr>
        <w:t>А.Г.Чучалин</w:t>
      </w:r>
      <w:r>
        <w:rPr>
          <w:color w:val="231F20"/>
          <w:spacing w:val="-3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Н.И.Брико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2,</w:t>
      </w:r>
      <w:r>
        <w:rPr>
          <w:color w:val="231F20"/>
          <w:spacing w:val="16"/>
          <w:w w:val="70"/>
          <w:position w:val="8"/>
          <w:sz w:val="17"/>
        </w:rPr>
        <w:t xml:space="preserve"> </w:t>
      </w:r>
      <w:r>
        <w:rPr>
          <w:color w:val="231F20"/>
          <w:w w:val="70"/>
          <w:position w:val="8"/>
          <w:sz w:val="17"/>
        </w:rPr>
        <w:t>3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С.Н.Авдеев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2,</w:t>
      </w:r>
      <w:r>
        <w:rPr>
          <w:color w:val="231F20"/>
          <w:spacing w:val="16"/>
          <w:w w:val="70"/>
          <w:position w:val="8"/>
          <w:sz w:val="17"/>
        </w:rPr>
        <w:t xml:space="preserve"> </w:t>
      </w:r>
      <w:r>
        <w:rPr>
          <w:color w:val="231F20"/>
          <w:w w:val="70"/>
          <w:position w:val="8"/>
          <w:sz w:val="17"/>
        </w:rPr>
        <w:t>4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А.С.Белевский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Т.Н.Биличенко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4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И.В.Демко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5</w:t>
      </w:r>
      <w:r>
        <w:rPr>
          <w:color w:val="231F20"/>
          <w:w w:val="70"/>
        </w:rPr>
        <w:t>,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О.М.Драпкина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6</w:t>
      </w:r>
      <w:r>
        <w:rPr>
          <w:color w:val="231F20"/>
          <w:w w:val="70"/>
        </w:rPr>
        <w:t>,</w:t>
      </w:r>
    </w:p>
    <w:p w:rsidR="00064CAB" w:rsidRDefault="007C7C33">
      <w:pPr>
        <w:spacing w:line="300" w:lineRule="exact"/>
        <w:ind w:left="108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color w:val="231F20"/>
          <w:w w:val="70"/>
          <w:sz w:val="28"/>
        </w:rPr>
        <w:t>А.В.Жестков</w:t>
      </w:r>
      <w:r>
        <w:rPr>
          <w:rFonts w:ascii="Cambria" w:hAnsi="Cambria"/>
          <w:b/>
          <w:i/>
          <w:color w:val="231F20"/>
          <w:spacing w:val="-1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7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  <w:r>
        <w:rPr>
          <w:rFonts w:ascii="Cambria" w:hAnsi="Cambria"/>
          <w:b/>
          <w:i/>
          <w:color w:val="231F20"/>
          <w:spacing w:val="30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sz w:val="28"/>
        </w:rPr>
        <w:t xml:space="preserve">А.А.Зайцев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8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  <w:r>
        <w:rPr>
          <w:rFonts w:ascii="Cambria" w:hAnsi="Cambria"/>
          <w:b/>
          <w:i/>
          <w:color w:val="231F20"/>
          <w:spacing w:val="30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sz w:val="28"/>
        </w:rPr>
        <w:t xml:space="preserve">Г.Л.Игнатова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9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  <w:r>
        <w:rPr>
          <w:rFonts w:ascii="Cambria" w:hAnsi="Cambria"/>
          <w:b/>
          <w:i/>
          <w:color w:val="231F20"/>
          <w:spacing w:val="30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sz w:val="28"/>
        </w:rPr>
        <w:t xml:space="preserve">О.В.Ковалишена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10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  <w:r>
        <w:rPr>
          <w:rFonts w:ascii="Cambria" w:hAnsi="Cambria"/>
          <w:b/>
          <w:i/>
          <w:color w:val="231F20"/>
          <w:spacing w:val="30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sz w:val="28"/>
        </w:rPr>
        <w:t xml:space="preserve">В.А.Коршунов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2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  <w:r>
        <w:rPr>
          <w:rFonts w:ascii="Cambria" w:hAnsi="Cambria"/>
          <w:b/>
          <w:i/>
          <w:color w:val="231F20"/>
          <w:spacing w:val="30"/>
          <w:w w:val="70"/>
          <w:sz w:val="28"/>
        </w:rPr>
        <w:t xml:space="preserve"> </w:t>
      </w:r>
      <w:r>
        <w:rPr>
          <w:rFonts w:ascii="Cambria" w:hAnsi="Cambria"/>
          <w:b/>
          <w:i/>
          <w:color w:val="231F20"/>
          <w:w w:val="70"/>
          <w:sz w:val="28"/>
        </w:rPr>
        <w:t xml:space="preserve">М.П.Костинов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2,</w:t>
      </w:r>
      <w:r>
        <w:rPr>
          <w:rFonts w:ascii="Cambria" w:hAnsi="Cambria"/>
          <w:b/>
          <w:i/>
          <w:color w:val="231F20"/>
          <w:spacing w:val="16"/>
          <w:w w:val="70"/>
          <w:position w:val="8"/>
          <w:sz w:val="17"/>
        </w:rPr>
        <w:t xml:space="preserve"> </w:t>
      </w:r>
      <w:r>
        <w:rPr>
          <w:rFonts w:ascii="Cambria" w:hAnsi="Cambria"/>
          <w:b/>
          <w:i/>
          <w:color w:val="231F20"/>
          <w:w w:val="70"/>
          <w:position w:val="8"/>
          <w:sz w:val="17"/>
        </w:rPr>
        <w:t>11</w:t>
      </w:r>
      <w:r>
        <w:rPr>
          <w:rFonts w:ascii="Cambria" w:hAnsi="Cambria"/>
          <w:b/>
          <w:i/>
          <w:color w:val="231F20"/>
          <w:w w:val="70"/>
          <w:sz w:val="28"/>
        </w:rPr>
        <w:t>,</w:t>
      </w:r>
    </w:p>
    <w:p w:rsidR="00064CAB" w:rsidRDefault="007C7C33">
      <w:pPr>
        <w:pStyle w:val="2"/>
        <w:rPr>
          <w:sz w:val="17"/>
        </w:rPr>
      </w:pPr>
      <w:r>
        <w:rPr>
          <w:color w:val="231F20"/>
          <w:w w:val="70"/>
        </w:rPr>
        <w:t>В.Ю.Мишланов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12</w:t>
      </w:r>
      <w:r>
        <w:rPr>
          <w:color w:val="231F20"/>
          <w:w w:val="70"/>
        </w:rPr>
        <w:t>,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>С.В.Сидоренко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13</w:t>
      </w:r>
      <w:r>
        <w:rPr>
          <w:color w:val="231F20"/>
          <w:w w:val="70"/>
        </w:rPr>
        <w:t>,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>Н.В.Трушенко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2,</w:t>
      </w:r>
      <w:r>
        <w:rPr>
          <w:color w:val="231F20"/>
          <w:spacing w:val="22"/>
          <w:w w:val="70"/>
          <w:position w:val="8"/>
          <w:sz w:val="17"/>
        </w:rPr>
        <w:t xml:space="preserve"> </w:t>
      </w:r>
      <w:r>
        <w:rPr>
          <w:color w:val="231F20"/>
          <w:w w:val="70"/>
          <w:position w:val="8"/>
          <w:sz w:val="17"/>
        </w:rPr>
        <w:t>4</w:t>
      </w:r>
      <w:r>
        <w:rPr>
          <w:color w:val="231F20"/>
          <w:w w:val="70"/>
        </w:rPr>
        <w:t>,  И.В.Шубин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14</w:t>
      </w:r>
      <w:r>
        <w:rPr>
          <w:color w:val="231F20"/>
          <w:w w:val="70"/>
        </w:rPr>
        <w:t>,  И.В.Фельдблюм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  <w:position w:val="8"/>
          <w:sz w:val="17"/>
        </w:rPr>
        <w:t>12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90" w:line="204" w:lineRule="auto"/>
        <w:ind w:right="280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«Российский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национальный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исследовательский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имени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Н.И.Пирогова»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Федерации: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117997,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Москва,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ул.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Островитянова,</w:t>
      </w:r>
      <w:r>
        <w:rPr>
          <w:rFonts w:ascii="Cambria" w:hAnsi="Cambria"/>
          <w:b/>
          <w:color w:val="231F20"/>
          <w:spacing w:val="1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178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автономное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«Первый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Московский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государственный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универ-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ситет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имени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И.М.Сеченова»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(Сеченовский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Университет):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119991,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Москва,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ул.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Трубецкая,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8,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стр.</w:t>
      </w:r>
      <w:r>
        <w:rPr>
          <w:rFonts w:ascii="Cambria" w:hAnsi="Cambria"/>
          <w:b/>
          <w:color w:val="231F20"/>
          <w:spacing w:val="1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2;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953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Некоммерческое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партнерство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«Национальная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ассоциация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специалистов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по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контролю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инфекций,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связанных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оказанием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медицинской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помощи»: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603022,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Нижний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Новгород,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ул.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Пушкина,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20,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стр.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4;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689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«Научно-исследовательский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институт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пульмонологии»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Федерального</w:t>
      </w:r>
      <w:r>
        <w:rPr>
          <w:rFonts w:ascii="Cambria" w:hAnsi="Cambria"/>
          <w:b/>
          <w:color w:val="231F20"/>
          <w:spacing w:val="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медико-биологического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агентства: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115682,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Москва,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Ореховый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бульвар,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28;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396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«Красноярский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государственный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</w:t>
      </w:r>
      <w:r>
        <w:rPr>
          <w:rFonts w:ascii="Cambria" w:hAnsi="Cambria"/>
          <w:b/>
          <w:color w:val="231F20"/>
          <w:spacing w:val="-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имени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профессора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В.Ф.Войно-Ясенецкого»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Федерации: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660022,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Красноярск,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ул.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Партизана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Железняка,</w:t>
      </w:r>
      <w:r>
        <w:rPr>
          <w:rFonts w:ascii="Cambria" w:hAnsi="Cambria"/>
          <w:b/>
          <w:color w:val="231F20"/>
          <w:spacing w:val="1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194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«Национальный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исследовательский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центр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профилактической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медицины»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-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Российской</w:t>
      </w:r>
      <w:r>
        <w:rPr>
          <w:rFonts w:ascii="Cambria" w:hAnsi="Cambria"/>
          <w:b/>
          <w:color w:val="231F20"/>
          <w:spacing w:val="-1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Федерации:</w:t>
      </w:r>
      <w:r>
        <w:rPr>
          <w:rFonts w:ascii="Cambria" w:hAnsi="Cambria"/>
          <w:b/>
          <w:color w:val="231F20"/>
          <w:spacing w:val="-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101000,</w:t>
      </w:r>
      <w:r>
        <w:rPr>
          <w:rFonts w:ascii="Cambria" w:hAnsi="Cambria"/>
          <w:b/>
          <w:color w:val="231F20"/>
          <w:spacing w:val="-1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Москва,</w:t>
      </w:r>
      <w:r>
        <w:rPr>
          <w:rFonts w:ascii="Cambria" w:hAnsi="Cambria"/>
          <w:b/>
          <w:color w:val="231F20"/>
          <w:spacing w:val="-1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Петроверигский</w:t>
      </w:r>
      <w:r>
        <w:rPr>
          <w:rFonts w:ascii="Cambria" w:hAnsi="Cambria"/>
          <w:b/>
          <w:color w:val="231F20"/>
          <w:spacing w:val="-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переулок,</w:t>
      </w:r>
      <w:r>
        <w:rPr>
          <w:rFonts w:ascii="Cambria" w:hAnsi="Cambria"/>
          <w:b/>
          <w:color w:val="231F20"/>
          <w:spacing w:val="-1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10,</w:t>
      </w:r>
      <w:r>
        <w:rPr>
          <w:rFonts w:ascii="Cambria" w:hAnsi="Cambria"/>
          <w:b/>
          <w:color w:val="231F20"/>
          <w:spacing w:val="-1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стр.</w:t>
      </w:r>
      <w:r>
        <w:rPr>
          <w:rFonts w:ascii="Cambria" w:hAnsi="Cambria"/>
          <w:b/>
          <w:color w:val="231F20"/>
          <w:spacing w:val="-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3;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522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«Самарский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государственный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университет»</w:t>
      </w:r>
      <w:r>
        <w:rPr>
          <w:rFonts w:ascii="Cambria" w:hAnsi="Cambria"/>
          <w:b/>
          <w:color w:val="231F20"/>
          <w:spacing w:val="-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Министерства</w:t>
      </w:r>
      <w:r>
        <w:rPr>
          <w:rFonts w:ascii="Cambria" w:hAnsi="Cambria"/>
          <w:b/>
          <w:color w:val="231F20"/>
          <w:spacing w:val="-8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-7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Российской</w:t>
      </w:r>
      <w:r>
        <w:rPr>
          <w:rFonts w:ascii="Cambria" w:hAnsi="Cambria"/>
          <w:b/>
          <w:color w:val="231F20"/>
          <w:spacing w:val="-7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Федерации:</w:t>
      </w:r>
      <w:r>
        <w:rPr>
          <w:rFonts w:ascii="Cambria" w:hAnsi="Cambria"/>
          <w:b/>
          <w:color w:val="231F20"/>
          <w:spacing w:val="-8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443099,</w:t>
      </w:r>
      <w:r>
        <w:rPr>
          <w:rFonts w:ascii="Cambria" w:hAnsi="Cambria"/>
          <w:b/>
          <w:color w:val="231F20"/>
          <w:spacing w:val="-7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Самара,</w:t>
      </w:r>
      <w:r>
        <w:rPr>
          <w:rFonts w:ascii="Cambria" w:hAnsi="Cambria"/>
          <w:b/>
          <w:color w:val="231F20"/>
          <w:spacing w:val="-7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ул.</w:t>
      </w:r>
      <w:r>
        <w:rPr>
          <w:rFonts w:ascii="Cambria" w:hAnsi="Cambria"/>
          <w:b/>
          <w:color w:val="231F20"/>
          <w:spacing w:val="-8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Чапаевская,</w:t>
      </w:r>
      <w:r>
        <w:rPr>
          <w:rFonts w:ascii="Cambria" w:hAnsi="Cambria"/>
          <w:b/>
          <w:color w:val="231F20"/>
          <w:spacing w:val="-7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89;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249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«Главный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военный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клинический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госпиталь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имени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академика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Н.Н.Бурденко»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обороны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Российской</w:t>
      </w:r>
      <w:r>
        <w:rPr>
          <w:rFonts w:ascii="Cambria" w:hAnsi="Cambria"/>
          <w:b/>
          <w:color w:val="231F20"/>
          <w:spacing w:val="-2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Федерации:</w:t>
      </w:r>
      <w:r>
        <w:rPr>
          <w:rFonts w:ascii="Cambria" w:hAnsi="Cambria"/>
          <w:b/>
          <w:color w:val="231F20"/>
          <w:spacing w:val="-2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105094,</w:t>
      </w:r>
      <w:r>
        <w:rPr>
          <w:rFonts w:ascii="Cambria" w:hAnsi="Cambria"/>
          <w:b/>
          <w:color w:val="231F20"/>
          <w:spacing w:val="-1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Москва,</w:t>
      </w:r>
      <w:r>
        <w:rPr>
          <w:rFonts w:ascii="Cambria" w:hAnsi="Cambria"/>
          <w:b/>
          <w:color w:val="231F20"/>
          <w:spacing w:val="-2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Госпитальная</w:t>
      </w:r>
      <w:r>
        <w:rPr>
          <w:rFonts w:ascii="Cambria" w:hAnsi="Cambria"/>
          <w:b/>
          <w:color w:val="231F20"/>
          <w:spacing w:val="-2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пл.,</w:t>
      </w:r>
      <w:r>
        <w:rPr>
          <w:rFonts w:ascii="Cambria" w:hAnsi="Cambria"/>
          <w:b/>
          <w:color w:val="231F20"/>
          <w:spacing w:val="-1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3;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17"/>
        </w:tabs>
        <w:spacing w:before="58" w:line="204" w:lineRule="auto"/>
        <w:ind w:right="924" w:hanging="22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«Южно-Уральский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государственный</w:t>
      </w:r>
      <w:r>
        <w:rPr>
          <w:rFonts w:ascii="Cambria" w:hAnsi="Cambria"/>
          <w:b/>
          <w:color w:val="231F20"/>
          <w:spacing w:val="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университет»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Федерации: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454092,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Челябинск,</w:t>
      </w:r>
      <w:r>
        <w:rPr>
          <w:rFonts w:ascii="Cambria" w:hAnsi="Cambria"/>
          <w:b/>
          <w:color w:val="231F20"/>
          <w:spacing w:val="1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Воровского,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64;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89"/>
        </w:tabs>
        <w:spacing w:before="58" w:line="204" w:lineRule="auto"/>
        <w:ind w:left="407" w:right="988" w:hanging="29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2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«Приволжский</w:t>
      </w:r>
      <w:r>
        <w:rPr>
          <w:rFonts w:ascii="Cambria" w:hAnsi="Cambria"/>
          <w:b/>
          <w:color w:val="231F20"/>
          <w:spacing w:val="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исследовательский</w:t>
      </w:r>
      <w:r>
        <w:rPr>
          <w:rFonts w:ascii="Cambria" w:hAnsi="Cambria"/>
          <w:b/>
          <w:color w:val="231F20"/>
          <w:spacing w:val="2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университет»</w:t>
      </w:r>
      <w:r>
        <w:rPr>
          <w:rFonts w:ascii="Cambria" w:hAnsi="Cambria"/>
          <w:b/>
          <w:color w:val="231F20"/>
          <w:spacing w:val="20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Федерации: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603005,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Нижний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Новгород,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пл.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Минина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Пожарского,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10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/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89"/>
        </w:tabs>
        <w:spacing w:before="59" w:line="204" w:lineRule="auto"/>
        <w:ind w:left="407" w:right="849" w:hanging="29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научное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«Научно-исследовательский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институт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вакцин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сывороток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им.</w:t>
      </w:r>
      <w:r>
        <w:rPr>
          <w:rFonts w:ascii="Cambria" w:hAnsi="Cambria"/>
          <w:b/>
          <w:color w:val="231F20"/>
          <w:spacing w:val="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И.И.Мечникова»: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105064,</w:t>
      </w:r>
      <w:r>
        <w:rPr>
          <w:rFonts w:ascii="Cambria" w:hAnsi="Cambria"/>
          <w:b/>
          <w:color w:val="231F20"/>
          <w:spacing w:val="-5"/>
          <w:w w:val="8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Москва,</w:t>
      </w:r>
      <w:r>
        <w:rPr>
          <w:rFonts w:ascii="Cambria" w:hAnsi="Cambria"/>
          <w:b/>
          <w:color w:val="231F20"/>
          <w:spacing w:val="-4"/>
          <w:w w:val="8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Малый</w:t>
      </w:r>
      <w:r>
        <w:rPr>
          <w:rFonts w:ascii="Cambria" w:hAnsi="Cambria"/>
          <w:b/>
          <w:color w:val="231F20"/>
          <w:spacing w:val="-5"/>
          <w:w w:val="8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Казенный</w:t>
      </w:r>
      <w:r>
        <w:rPr>
          <w:rFonts w:ascii="Cambria" w:hAnsi="Cambria"/>
          <w:b/>
          <w:color w:val="231F20"/>
          <w:spacing w:val="-4"/>
          <w:w w:val="8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переулок,</w:t>
      </w:r>
      <w:r>
        <w:rPr>
          <w:rFonts w:ascii="Cambria" w:hAnsi="Cambria"/>
          <w:b/>
          <w:color w:val="231F20"/>
          <w:spacing w:val="-4"/>
          <w:w w:val="80"/>
          <w:sz w:val="20"/>
        </w:rPr>
        <w:t xml:space="preserve"> </w:t>
      </w:r>
      <w:r>
        <w:rPr>
          <w:rFonts w:ascii="Cambria" w:hAnsi="Cambria"/>
          <w:b/>
          <w:color w:val="231F20"/>
          <w:w w:val="80"/>
          <w:sz w:val="20"/>
        </w:rPr>
        <w:t>5а;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89"/>
        </w:tabs>
        <w:spacing w:before="58" w:line="204" w:lineRule="auto"/>
        <w:ind w:left="407" w:right="570" w:hanging="29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образовательное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высшего</w:t>
      </w:r>
      <w:r>
        <w:rPr>
          <w:rFonts w:ascii="Cambria" w:hAnsi="Cambria"/>
          <w:b/>
          <w:color w:val="231F20"/>
          <w:spacing w:val="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образования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«Пермский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государственный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медицинский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университет</w:t>
      </w:r>
      <w:r>
        <w:rPr>
          <w:rFonts w:ascii="Cambria" w:hAnsi="Cambria"/>
          <w:b/>
          <w:color w:val="231F20"/>
          <w:spacing w:val="-23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имени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академика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Е.А.Вагнера»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Министерства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Федерации: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614990,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Пермский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край,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Пермь,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ул.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Петропавловская,</w:t>
      </w:r>
      <w:r>
        <w:rPr>
          <w:rFonts w:ascii="Cambria" w:hAnsi="Cambria"/>
          <w:b/>
          <w:color w:val="231F20"/>
          <w:spacing w:val="7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26;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88"/>
        </w:tabs>
        <w:spacing w:before="58" w:line="204" w:lineRule="auto"/>
        <w:ind w:left="441" w:right="221" w:hanging="33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1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«Детский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научно-клинический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центр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инфекционных</w:t>
      </w:r>
      <w:r>
        <w:rPr>
          <w:rFonts w:ascii="Cambria" w:hAnsi="Cambria"/>
          <w:b/>
          <w:color w:val="231F20"/>
          <w:spacing w:val="1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болезней»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Федерального</w:t>
      </w:r>
      <w:r>
        <w:rPr>
          <w:rFonts w:ascii="Cambria" w:hAnsi="Cambria"/>
          <w:b/>
          <w:color w:val="231F20"/>
          <w:spacing w:val="1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медико-биологического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агентства: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197022,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Санкт-Петербург,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ул.</w:t>
      </w:r>
      <w:r>
        <w:rPr>
          <w:rFonts w:ascii="Cambria" w:hAnsi="Cambria"/>
          <w:b/>
          <w:color w:val="231F20"/>
          <w:spacing w:val="3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Профессора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Попова,</w:t>
      </w:r>
      <w:r>
        <w:rPr>
          <w:rFonts w:ascii="Cambria" w:hAnsi="Cambria"/>
          <w:b/>
          <w:color w:val="231F20"/>
          <w:spacing w:val="2"/>
          <w:w w:val="70"/>
          <w:sz w:val="20"/>
        </w:rPr>
        <w:t xml:space="preserve"> </w:t>
      </w:r>
      <w:r>
        <w:rPr>
          <w:rFonts w:ascii="Cambria" w:hAnsi="Cambria"/>
          <w:b/>
          <w:color w:val="231F20"/>
          <w:w w:val="70"/>
          <w:sz w:val="20"/>
        </w:rPr>
        <w:t>9;</w:t>
      </w:r>
    </w:p>
    <w:p w:rsidR="00064CAB" w:rsidRDefault="007C7C33">
      <w:pPr>
        <w:pStyle w:val="a4"/>
        <w:numPr>
          <w:ilvl w:val="0"/>
          <w:numId w:val="6"/>
        </w:numPr>
        <w:tabs>
          <w:tab w:val="left" w:pos="289"/>
        </w:tabs>
        <w:spacing w:before="58" w:line="204" w:lineRule="auto"/>
        <w:ind w:left="407" w:right="1203" w:hanging="29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Федеральное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государственное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бюджетное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учреждение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здравоохранения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«Центральная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клиническая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больница»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Российской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академии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наук:</w:t>
      </w:r>
      <w:r>
        <w:rPr>
          <w:rFonts w:ascii="Cambria" w:hAnsi="Cambria"/>
          <w:b/>
          <w:color w:val="231F20"/>
          <w:spacing w:val="-24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117593,</w:t>
      </w:r>
      <w:r>
        <w:rPr>
          <w:rFonts w:ascii="Cambria" w:hAnsi="Cambria"/>
          <w:b/>
          <w:color w:val="231F20"/>
          <w:spacing w:val="-1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Москва, Литовский</w:t>
      </w:r>
      <w:r>
        <w:rPr>
          <w:rFonts w:ascii="Cambria" w:hAnsi="Cambria"/>
          <w:b/>
          <w:color w:val="231F20"/>
          <w:spacing w:val="-1"/>
          <w:w w:val="75"/>
          <w:sz w:val="20"/>
        </w:rPr>
        <w:t xml:space="preserve"> </w:t>
      </w:r>
      <w:r>
        <w:rPr>
          <w:rFonts w:ascii="Cambria" w:hAnsi="Cambria"/>
          <w:b/>
          <w:color w:val="231F20"/>
          <w:w w:val="75"/>
          <w:sz w:val="20"/>
        </w:rPr>
        <w:t>бульвар, 1А;</w:t>
      </w:r>
    </w:p>
    <w:p w:rsidR="00064CAB" w:rsidRDefault="007C7C33">
      <w:pPr>
        <w:spacing w:before="152"/>
        <w:ind w:left="108"/>
        <w:rPr>
          <w:rFonts w:ascii="Arial" w:hAnsi="Arial"/>
          <w:b/>
          <w:sz w:val="15"/>
        </w:rPr>
      </w:pPr>
      <w:r>
        <w:rPr>
          <w:rFonts w:ascii="Arial" w:hAnsi="Arial"/>
          <w:b/>
          <w:color w:val="0070BB"/>
          <w:sz w:val="15"/>
        </w:rPr>
        <w:t>Информация</w:t>
      </w:r>
      <w:r>
        <w:rPr>
          <w:rFonts w:ascii="Arial" w:hAnsi="Arial"/>
          <w:b/>
          <w:color w:val="0070BB"/>
          <w:spacing w:val="-1"/>
          <w:sz w:val="15"/>
        </w:rPr>
        <w:t xml:space="preserve"> </w:t>
      </w:r>
      <w:r>
        <w:rPr>
          <w:rFonts w:ascii="Arial" w:hAnsi="Arial"/>
          <w:b/>
          <w:color w:val="0070BB"/>
          <w:sz w:val="15"/>
        </w:rPr>
        <w:t>об</w:t>
      </w:r>
      <w:r>
        <w:rPr>
          <w:rFonts w:ascii="Arial" w:hAnsi="Arial"/>
          <w:b/>
          <w:color w:val="0070BB"/>
          <w:spacing w:val="-1"/>
          <w:sz w:val="15"/>
        </w:rPr>
        <w:t xml:space="preserve"> </w:t>
      </w:r>
      <w:r>
        <w:rPr>
          <w:rFonts w:ascii="Arial" w:hAnsi="Arial"/>
          <w:b/>
          <w:color w:val="0070BB"/>
          <w:sz w:val="15"/>
        </w:rPr>
        <w:t>авторах</w:t>
      </w:r>
    </w:p>
    <w:p w:rsidR="00064CAB" w:rsidRDefault="007C7C33">
      <w:pPr>
        <w:spacing w:before="54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Чучалин Александр Григорьевич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академик Российской академии наук, заведующий кафедрой госпитальной терапии педи-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атрического факультета Федерального государственного бюджетного образовательного учреждения высшего образования «Российский национальный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исследовательский медицинский университет имени Н.И.Пирогова» Министерства здравоохранения Российской Федерации, председатель правления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Российского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респираторного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общества;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(499)</w:t>
      </w:r>
      <w:r>
        <w:rPr>
          <w:color w:val="231F20"/>
          <w:spacing w:val="-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780-08-50;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е-mail: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12">
        <w:r>
          <w:rPr>
            <w:color w:val="231F20"/>
            <w:w w:val="105"/>
            <w:sz w:val="14"/>
          </w:rPr>
          <w:t>pulmomoskva@mail.ru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Брико Николай Иванович</w:t>
      </w:r>
      <w:r>
        <w:rPr>
          <w:rFonts w:ascii="Arial" w:hAnsi="Arial"/>
          <w:b/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6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академик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академии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наук,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заведующий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кафедрой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эпидемиологии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доказательной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меди-</w:t>
      </w:r>
      <w:r>
        <w:rPr>
          <w:color w:val="231F20"/>
          <w:spacing w:val="-3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цины Федерального государственного автономного образовательного учреждения высшего образования «Первый Московский государственный меди-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цинский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имени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И.М.Сеченова»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(Сеченовский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Университет);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председатель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Некоммерческого партнерства «Национальная ассоциация специалистов по контролю инфекций, связанных с оказанием медицинской помощи»,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 xml:space="preserve">главный внештатный специалист-эпидемиолог Министерства здравоохранения Российской Федерации; тел.: (499) 248-94-13; e-mail: </w:t>
      </w:r>
      <w:hyperlink r:id="rId13">
        <w:r>
          <w:rPr>
            <w:color w:val="231F20"/>
            <w:w w:val="105"/>
            <w:sz w:val="14"/>
          </w:rPr>
          <w:t>briko@1msmu.ru</w:t>
        </w:r>
      </w:hyperlink>
      <w:r>
        <w:rPr>
          <w:color w:val="231F20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Авдеев</w:t>
      </w:r>
      <w:r>
        <w:rPr>
          <w:rFonts w:ascii="Arial" w:hAnsi="Arial"/>
          <w:b/>
          <w:color w:val="231F20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Сергей</w:t>
      </w:r>
      <w:r>
        <w:rPr>
          <w:rFonts w:ascii="Arial" w:hAnsi="Arial"/>
          <w:b/>
          <w:color w:val="231F20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Николаевич</w:t>
      </w:r>
      <w:r>
        <w:rPr>
          <w:rFonts w:ascii="Arial" w:hAnsi="Arial"/>
          <w:b/>
          <w:color w:val="231F20"/>
          <w:spacing w:val="-10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10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член-корр.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академии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наук,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заведующий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кафедрой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пульмонологии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дарственного автономного образовательного учреждения высшего образования «Первый Московский государственный медицинский университет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имени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И.М.Сеченова»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(Сеченовский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Университет),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руководитель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клинического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отдела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государственного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бюджетного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«Научно-исследовательский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институт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пульмонологии»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медико-биологическо-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агентства;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(495)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395-63-93;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3"/>
          <w:w w:val="105"/>
          <w:sz w:val="14"/>
        </w:rPr>
        <w:t xml:space="preserve"> </w:t>
      </w:r>
      <w:hyperlink r:id="rId14">
        <w:r>
          <w:rPr>
            <w:color w:val="231F20"/>
            <w:w w:val="105"/>
            <w:sz w:val="14"/>
          </w:rPr>
          <w:t>serg_avdeev@list.ru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sz w:val="14"/>
        </w:rPr>
        <w:t xml:space="preserve">Белевский Андрей Станиславович </w:t>
      </w:r>
      <w:r>
        <w:rPr>
          <w:color w:val="231F20"/>
          <w:sz w:val="14"/>
        </w:rPr>
        <w:t>– д. м. н., профессор, заведующий кафедрой пульмонологии Федерального государственного бюджетного обра-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w w:val="105"/>
          <w:sz w:val="14"/>
        </w:rPr>
        <w:t>зовательного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высшего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«Российский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национальный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исследовательский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имени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Н.И.Пирогова»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 здравоохранения Российской Федерации, президент Российского респираторного общества, главный внештатный специалист-пуль-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монолог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Департамента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Правительства</w:t>
      </w:r>
      <w:r>
        <w:rPr>
          <w:color w:val="231F20"/>
          <w:spacing w:val="-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Москвы;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(495)</w:t>
      </w:r>
      <w:r>
        <w:rPr>
          <w:color w:val="231F20"/>
          <w:spacing w:val="-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963-24-67;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15">
        <w:r>
          <w:rPr>
            <w:color w:val="231F20"/>
            <w:w w:val="105"/>
            <w:sz w:val="14"/>
          </w:rPr>
          <w:t>pulmobas@yandex.ru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Биличенко Татьяна Николаевна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заведующая лабораторией клинической эпидемиологии Федерального государственного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бюджетного учреждения «Научно-исследовательский институт пульмонологии» Федерального медико-биологического агентства России; тел.: (495)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965-11-15;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16">
        <w:r>
          <w:rPr>
            <w:color w:val="231F20"/>
            <w:w w:val="105"/>
            <w:sz w:val="14"/>
          </w:rPr>
          <w:t>tbilichenko@yandex.ru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Демко Ирина Владимировна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заведующая кафедрой внутренних болезней № 2 с курсом постдипломного образования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 государственного бюджетного образовательного учреждения высшего образования «Красноярский государственный медицинский уни-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верситет имени профессора В.Ф.Войно-Ясенецкого» Министерства здравоохранения Российской Федерации, главный внештатный специалист-пуль-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монолог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Сибирского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округа;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(913)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507-84-08;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1"/>
          <w:w w:val="105"/>
          <w:sz w:val="14"/>
        </w:rPr>
        <w:t xml:space="preserve"> </w:t>
      </w:r>
      <w:hyperlink r:id="rId17">
        <w:r>
          <w:rPr>
            <w:color w:val="231F20"/>
            <w:w w:val="105"/>
            <w:sz w:val="14"/>
          </w:rPr>
          <w:t>demko64@mail.ru</w:t>
        </w:r>
      </w:hyperlink>
    </w:p>
    <w:p w:rsidR="00064CAB" w:rsidRDefault="00064CAB">
      <w:pPr>
        <w:jc w:val="both"/>
        <w:rPr>
          <w:sz w:val="14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space="720"/>
        </w:sectPr>
      </w:pPr>
    </w:p>
    <w:p w:rsidR="00064CAB" w:rsidRDefault="00064CAB">
      <w:pPr>
        <w:pStyle w:val="a3"/>
        <w:spacing w:before="4"/>
        <w:ind w:left="0"/>
        <w:jc w:val="left"/>
        <w:rPr>
          <w:sz w:val="15"/>
        </w:rPr>
      </w:pPr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Драпкина Оксана Михайловн</w:t>
      </w:r>
      <w:r>
        <w:rPr>
          <w:color w:val="231F20"/>
          <w:w w:val="105"/>
          <w:sz w:val="14"/>
        </w:rPr>
        <w:t xml:space="preserve">а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член-корр. Российской академии наук, директор Федерального государственного бюджетного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«Национальный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исследовательский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центр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профилактической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медицины»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(495)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623-86-36;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18">
        <w:r>
          <w:rPr>
            <w:color w:val="231F20"/>
            <w:w w:val="105"/>
            <w:sz w:val="14"/>
          </w:rPr>
          <w:t>drapkina@bk.ru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Жестков Александр Викторович</w:t>
      </w:r>
      <w:r>
        <w:rPr>
          <w:rFonts w:ascii="Arial" w:hAnsi="Arial"/>
          <w:b/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6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заведующий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кафедрой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общей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клинической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микробиологии,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иммунологии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аллергологии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 государственного бюджетного образовательного учреждения высшего образования «Самарский государственный медицинский универ-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ситет» Министерства здравоохранения Российской Федерации, главный внештатный специалист-пульмонолог Приволжского федерального округа;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(846)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260-33-61;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3"/>
          <w:w w:val="105"/>
          <w:sz w:val="14"/>
        </w:rPr>
        <w:t xml:space="preserve"> </w:t>
      </w:r>
      <w:hyperlink r:id="rId19">
        <w:r>
          <w:rPr>
            <w:color w:val="231F20"/>
            <w:w w:val="105"/>
            <w:sz w:val="14"/>
          </w:rPr>
          <w:t>zhestkovav@yandex.ru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Зайцев Андрей Алексеевич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главный пульмонолог Федерального государственного бюджетного учреждения «Главный воен-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ный клинический госпиталь имени академика Н.Н.Бурденко» Министерства обороны Российской Федерации, главный пульмонолог 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обороны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(499)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263-10-47;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3"/>
          <w:w w:val="105"/>
          <w:sz w:val="14"/>
        </w:rPr>
        <w:t xml:space="preserve"> </w:t>
      </w:r>
      <w:hyperlink r:id="rId20">
        <w:r>
          <w:rPr>
            <w:color w:val="231F20"/>
            <w:w w:val="105"/>
            <w:sz w:val="14"/>
          </w:rPr>
          <w:t>a-zaicev@yandex.ru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Игнатова Галина Львовна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заведующая кафедрой терапии Института дополнительного профессионального образования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 государственного бюджетного образовательного учреждения высшего образования «Южно-Уральский государственный медицинский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университет» Министерства здравоохранения Российской Федерации, главный внештатный специалист-пульмонолог Уральского федерального окру-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га;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(351)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742–66-40;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1">
        <w:r>
          <w:rPr>
            <w:color w:val="231F20"/>
            <w:w w:val="105"/>
            <w:sz w:val="14"/>
          </w:rPr>
          <w:t>iglign@mail.ru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Ковалишена Ольга Васильевна </w:t>
      </w:r>
      <w:r>
        <w:rPr>
          <w:color w:val="231F20"/>
          <w:w w:val="115"/>
          <w:sz w:val="14"/>
        </w:rPr>
        <w:t xml:space="preserve">– </w:t>
      </w:r>
      <w:r>
        <w:rPr>
          <w:color w:val="231F20"/>
          <w:w w:val="105"/>
          <w:sz w:val="14"/>
        </w:rPr>
        <w:t>д. м. н., профессор, заведующая кафедрой эпидемиологии Федерального государственного бюджетного образо-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вательного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высшего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«Приволжский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исследовательский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медицинский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университет»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(903)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608-39-08;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2">
        <w:r>
          <w:rPr>
            <w:color w:val="231F20"/>
            <w:w w:val="105"/>
            <w:sz w:val="14"/>
          </w:rPr>
          <w:t>kovalishena@mail.ru</w:t>
        </w:r>
      </w:hyperlink>
    </w:p>
    <w:p w:rsidR="00064CAB" w:rsidRDefault="007C7C33">
      <w:pPr>
        <w:spacing w:line="237" w:lineRule="auto"/>
        <w:ind w:left="392" w:right="144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Коршунов</w:t>
      </w:r>
      <w:r>
        <w:rPr>
          <w:rFonts w:ascii="Arial" w:hAnsi="Arial"/>
          <w:b/>
          <w:color w:val="231F20"/>
          <w:spacing w:val="2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Владимир</w:t>
      </w:r>
      <w:r>
        <w:rPr>
          <w:rFonts w:ascii="Arial" w:hAnsi="Arial"/>
          <w:b/>
          <w:color w:val="231F20"/>
          <w:spacing w:val="4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Андреевич</w:t>
      </w:r>
      <w:r>
        <w:rPr>
          <w:rFonts w:ascii="Arial" w:hAnsi="Arial"/>
          <w:b/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3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к. м. н., старший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преподаватель кафедры эпидемиологии и доказательной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медицины Федерального государст-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венного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автономного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образовательного</w:t>
      </w:r>
      <w:r>
        <w:rPr>
          <w:color w:val="231F20"/>
          <w:spacing w:val="1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высшего</w:t>
      </w:r>
      <w:r>
        <w:rPr>
          <w:color w:val="231F20"/>
          <w:spacing w:val="1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образования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«Первый</w:t>
      </w:r>
      <w:r>
        <w:rPr>
          <w:color w:val="231F20"/>
          <w:spacing w:val="1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Московский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государственный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медицинский</w:t>
      </w:r>
      <w:r>
        <w:rPr>
          <w:color w:val="231F20"/>
          <w:spacing w:val="1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</w:t>
      </w:r>
      <w:r>
        <w:rPr>
          <w:color w:val="231F20"/>
          <w:spacing w:val="1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имени</w:t>
      </w:r>
      <w:r>
        <w:rPr>
          <w:color w:val="231F20"/>
          <w:spacing w:val="-3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И.М.Сеченова»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(Сеченовский</w:t>
      </w:r>
      <w:r>
        <w:rPr>
          <w:color w:val="231F20"/>
          <w:spacing w:val="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Университет);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(499)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248-04-13;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3"/>
          <w:w w:val="105"/>
          <w:sz w:val="14"/>
        </w:rPr>
        <w:t xml:space="preserve"> </w:t>
      </w:r>
      <w:hyperlink r:id="rId23">
        <w:r>
          <w:rPr>
            <w:color w:val="231F20"/>
            <w:w w:val="105"/>
            <w:sz w:val="14"/>
          </w:rPr>
          <w:t>briko@mma.ru</w:t>
        </w:r>
      </w:hyperlink>
      <w:r>
        <w:rPr>
          <w:color w:val="231F20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Костинов</w:t>
      </w:r>
      <w:r>
        <w:rPr>
          <w:rFonts w:ascii="Arial" w:hAnsi="Arial"/>
          <w:b/>
          <w:color w:val="231F20"/>
          <w:spacing w:val="16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Михаил</w:t>
      </w:r>
      <w:r>
        <w:rPr>
          <w:rFonts w:ascii="Arial" w:hAnsi="Arial"/>
          <w:b/>
          <w:color w:val="231F20"/>
          <w:spacing w:val="16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Петрович</w:t>
      </w:r>
      <w:r>
        <w:rPr>
          <w:rFonts w:ascii="Arial" w:hAnsi="Arial"/>
          <w:b/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8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заведующий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лабораторией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вакцинопрофилактики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иммунотерапии</w:t>
      </w:r>
      <w:r>
        <w:rPr>
          <w:color w:val="231F20"/>
          <w:spacing w:val="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государст-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венного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бюджетного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научного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«Научно-исследовательский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институт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вакцин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сывороток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им.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И.И.Мечникова»,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кафедры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эпи-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демиологии</w:t>
      </w:r>
      <w:r>
        <w:rPr>
          <w:color w:val="231F20"/>
          <w:spacing w:val="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Института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профессионального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образования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государственного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автономного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образовательного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учреждения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высшего</w:t>
      </w:r>
      <w:r>
        <w:rPr>
          <w:color w:val="231F20"/>
          <w:spacing w:val="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образо-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вания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«Первый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московский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государственный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медицинский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имени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И.М.Сеченова»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Министерства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Федерации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(Сеченовский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Университет);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(495)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917-41-49;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4">
        <w:r>
          <w:rPr>
            <w:color w:val="231F20"/>
            <w:w w:val="105"/>
            <w:sz w:val="14"/>
          </w:rPr>
          <w:t>insvact@gmail.com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Мишланов</w:t>
      </w:r>
      <w:r>
        <w:rPr>
          <w:rFonts w:ascii="Arial" w:hAnsi="Arial"/>
          <w:b/>
          <w:color w:val="231F20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Виталий</w:t>
      </w:r>
      <w:r>
        <w:rPr>
          <w:rFonts w:ascii="Arial" w:hAnsi="Arial"/>
          <w:b/>
          <w:color w:val="231F20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Юрьевич</w:t>
      </w:r>
      <w:r>
        <w:rPr>
          <w:rFonts w:ascii="Arial" w:hAnsi="Arial"/>
          <w:b/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7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член-корр.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Российской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академии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наук,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заведующий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кафедрой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пропедевтики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внутренних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болез-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ней Федерального государственного бюджетного образовательного учреждения высшего образования «Пермский государственный медицинский уни-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верситет имени академика Е.А.Вагнера» Министерства здравоохранения Российской Федерации, главный внештатный пульмонолог Министерства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Пермского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края;</w:t>
      </w:r>
      <w:r>
        <w:rPr>
          <w:color w:val="231F20"/>
          <w:spacing w:val="-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(342)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265-97-25;</w:t>
      </w:r>
      <w:r>
        <w:rPr>
          <w:color w:val="231F20"/>
          <w:spacing w:val="-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5">
        <w:r>
          <w:rPr>
            <w:color w:val="231F20"/>
            <w:w w:val="105"/>
            <w:sz w:val="14"/>
          </w:rPr>
          <w:t>permmed@gmail.com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Сидоренко</w:t>
      </w:r>
      <w:r>
        <w:rPr>
          <w:rFonts w:ascii="Arial" w:hAnsi="Arial"/>
          <w:b/>
          <w:color w:val="231F20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Сергей</w:t>
      </w:r>
      <w:r>
        <w:rPr>
          <w:rFonts w:ascii="Arial" w:hAnsi="Arial"/>
          <w:b/>
          <w:color w:val="231F20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Владимирович</w:t>
      </w:r>
      <w:r>
        <w:rPr>
          <w:rFonts w:ascii="Arial" w:hAnsi="Arial"/>
          <w:b/>
          <w:color w:val="231F20"/>
          <w:spacing w:val="-9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8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руководитель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отдела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молекулярной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микробиологии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эпидемиологии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Федерального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госу-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дарственного бюджетного учреждения «Детский научно-клинический центр инфекционных болезней» Федерального медико-биологического агент-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ства;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тел.: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(812)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234-60-04;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6">
        <w:r>
          <w:rPr>
            <w:color w:val="231F20"/>
            <w:w w:val="105"/>
            <w:sz w:val="14"/>
          </w:rPr>
          <w:t>sidorserg@gmail.com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 xml:space="preserve">Трушенко Наталья Владимировна </w:t>
      </w:r>
      <w:r>
        <w:rPr>
          <w:color w:val="231F20"/>
          <w:w w:val="105"/>
          <w:sz w:val="14"/>
        </w:rPr>
        <w:t>– к. м. н., научный сотрудник научно-методического центра мониторинга и контроля болезней органов дыха-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ния Федерального государственного бюджетного учреждения «Научно-исследовательский институт пульмонологии» Федерального медико-биологи-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ческого агентства, ассистент кафедры пульмонологии Федерального государственного автономного образовательного учреждения высшего образова-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ния «Первый Московский государственный медицинский университет имени И.М.Сеченова» Министерства здравоохранения Российской Федерации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(Сеченовский</w:t>
      </w:r>
      <w:r>
        <w:rPr>
          <w:color w:val="231F20"/>
          <w:spacing w:val="-10"/>
          <w:w w:val="115"/>
          <w:sz w:val="14"/>
        </w:rPr>
        <w:t xml:space="preserve"> </w:t>
      </w:r>
      <w:r>
        <w:rPr>
          <w:color w:val="231F20"/>
          <w:w w:val="115"/>
          <w:sz w:val="14"/>
        </w:rPr>
        <w:t>Университет);</w:t>
      </w:r>
      <w:r>
        <w:rPr>
          <w:color w:val="231F20"/>
          <w:spacing w:val="-10"/>
          <w:w w:val="115"/>
          <w:sz w:val="14"/>
        </w:rPr>
        <w:t xml:space="preserve"> </w:t>
      </w:r>
      <w:r>
        <w:rPr>
          <w:color w:val="231F20"/>
          <w:w w:val="115"/>
          <w:sz w:val="14"/>
        </w:rPr>
        <w:t>тел.:</w:t>
      </w:r>
      <w:r>
        <w:rPr>
          <w:color w:val="231F20"/>
          <w:spacing w:val="-9"/>
          <w:w w:val="115"/>
          <w:sz w:val="14"/>
        </w:rPr>
        <w:t xml:space="preserve"> </w:t>
      </w:r>
      <w:r>
        <w:rPr>
          <w:color w:val="231F20"/>
          <w:w w:val="115"/>
          <w:sz w:val="14"/>
        </w:rPr>
        <w:t>(495)</w:t>
      </w:r>
      <w:r>
        <w:rPr>
          <w:color w:val="231F20"/>
          <w:spacing w:val="-10"/>
          <w:w w:val="115"/>
          <w:sz w:val="14"/>
        </w:rPr>
        <w:t xml:space="preserve"> </w:t>
      </w:r>
      <w:r>
        <w:rPr>
          <w:color w:val="231F20"/>
          <w:w w:val="115"/>
          <w:sz w:val="14"/>
        </w:rPr>
        <w:t>395-63-93;</w:t>
      </w:r>
      <w:r>
        <w:rPr>
          <w:color w:val="231F20"/>
          <w:spacing w:val="-10"/>
          <w:w w:val="115"/>
          <w:sz w:val="14"/>
        </w:rPr>
        <w:t xml:space="preserve"> </w:t>
      </w:r>
      <w:r>
        <w:rPr>
          <w:color w:val="231F20"/>
          <w:w w:val="115"/>
          <w:sz w:val="14"/>
        </w:rPr>
        <w:t>e-mail:</w:t>
      </w:r>
      <w:r>
        <w:rPr>
          <w:color w:val="231F20"/>
          <w:spacing w:val="-9"/>
          <w:w w:val="115"/>
          <w:sz w:val="14"/>
        </w:rPr>
        <w:t xml:space="preserve"> </w:t>
      </w:r>
      <w:hyperlink r:id="rId27">
        <w:r>
          <w:rPr>
            <w:color w:val="231F20"/>
            <w:w w:val="115"/>
            <w:sz w:val="14"/>
          </w:rPr>
          <w:t>trushenko.natalia@yandex.ru</w:t>
        </w:r>
      </w:hyperlink>
    </w:p>
    <w:p w:rsidR="00064CAB" w:rsidRDefault="007C7C33">
      <w:pPr>
        <w:spacing w:line="237" w:lineRule="auto"/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sz w:val="14"/>
        </w:rPr>
        <w:t xml:space="preserve">Шубин Игорь Владимирович </w:t>
      </w:r>
      <w:r>
        <w:rPr>
          <w:color w:val="231F20"/>
          <w:sz w:val="14"/>
        </w:rPr>
        <w:t>– к. м. н., заместитель главного врача по медицинской части Федерального государственного бюджетного учреждения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w w:val="105"/>
          <w:sz w:val="14"/>
        </w:rPr>
        <w:t>здравоохранения «Центральная клиническая больница» Российской академии наук, заслуженный врач Российской Федерации; тел.: (495) 427-62-46;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8">
        <w:r>
          <w:rPr>
            <w:color w:val="231F20"/>
            <w:w w:val="105"/>
            <w:sz w:val="14"/>
          </w:rPr>
          <w:t>shubin-igor@mail.ru</w:t>
        </w:r>
      </w:hyperlink>
    </w:p>
    <w:p w:rsidR="00064CAB" w:rsidRDefault="007C7C33">
      <w:pPr>
        <w:ind w:left="392" w:right="146"/>
        <w:jc w:val="both"/>
        <w:rPr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Фельдблюм</w:t>
      </w:r>
      <w:r>
        <w:rPr>
          <w:rFonts w:ascii="Arial" w:hAnsi="Arial"/>
          <w:b/>
          <w:color w:val="231F20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Ирина</w:t>
      </w:r>
      <w:r>
        <w:rPr>
          <w:rFonts w:ascii="Arial" w:hAnsi="Arial"/>
          <w:b/>
          <w:color w:val="231F20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Викторовна</w:t>
      </w:r>
      <w:r>
        <w:rPr>
          <w:rFonts w:ascii="Arial" w:hAnsi="Arial"/>
          <w:b/>
          <w:color w:val="231F20"/>
          <w:spacing w:val="-9"/>
          <w:w w:val="105"/>
          <w:sz w:val="14"/>
        </w:rPr>
        <w:t xml:space="preserve"> </w:t>
      </w:r>
      <w:r>
        <w:rPr>
          <w:color w:val="231F20"/>
          <w:w w:val="115"/>
          <w:sz w:val="14"/>
        </w:rPr>
        <w:t>–</w:t>
      </w:r>
      <w:r>
        <w:rPr>
          <w:color w:val="231F20"/>
          <w:spacing w:val="-8"/>
          <w:w w:val="115"/>
          <w:sz w:val="14"/>
        </w:rPr>
        <w:t xml:space="preserve"> </w:t>
      </w:r>
      <w:r>
        <w:rPr>
          <w:color w:val="231F20"/>
          <w:w w:val="105"/>
          <w:sz w:val="14"/>
        </w:rPr>
        <w:t>д.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м.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н.,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профессор,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заведующая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кафедрой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эпидемиологии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курсом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гигиены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и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эпидемиологии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факультета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допол-</w:t>
      </w:r>
      <w:r>
        <w:rPr>
          <w:color w:val="231F20"/>
          <w:spacing w:val="-3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нительного профессионального образования Федерального государственного бюджетного образовательного учреждения высшего образования «Перм-</w:t>
      </w:r>
      <w:r>
        <w:rPr>
          <w:color w:val="231F20"/>
          <w:spacing w:val="-3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ский государственный медицинский университет имени академика Е.А.Вагнера» Министерства здравоохранения Российской Федерации; тел.: (8342)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218-16-68;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e-mail:</w:t>
      </w:r>
      <w:r>
        <w:rPr>
          <w:color w:val="231F20"/>
          <w:spacing w:val="-2"/>
          <w:w w:val="105"/>
          <w:sz w:val="14"/>
        </w:rPr>
        <w:t xml:space="preserve"> </w:t>
      </w:r>
      <w:hyperlink r:id="rId29">
        <w:r>
          <w:rPr>
            <w:color w:val="231F20"/>
            <w:w w:val="105"/>
            <w:sz w:val="14"/>
          </w:rPr>
          <w:t>epidperm@mail.ru</w:t>
        </w:r>
      </w:hyperlink>
    </w:p>
    <w:p w:rsidR="00064CAB" w:rsidRDefault="007C7C33">
      <w:pPr>
        <w:spacing w:before="23"/>
        <w:ind w:left="1076" w:right="111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Резюме</w:t>
      </w:r>
    </w:p>
    <w:p w:rsidR="00064CAB" w:rsidRDefault="007C7C33">
      <w:pPr>
        <w:spacing w:before="109" w:line="247" w:lineRule="auto"/>
        <w:ind w:left="108" w:right="112"/>
        <w:jc w:val="both"/>
        <w:rPr>
          <w:sz w:val="16"/>
        </w:rPr>
      </w:pPr>
      <w:r>
        <w:rPr>
          <w:color w:val="231F20"/>
          <w:w w:val="105"/>
          <w:sz w:val="16"/>
        </w:rPr>
        <w:t>Федеральные клинические рекомендации по вакцинопрофилактике (ВП) пневмококковой инфекции (ПИ) у взрослых составлены спе-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циалистами Российского респираторного общества и Некоммерческого партнерства «Национальная ассоциация специалистов по конт-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ролю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инфекций,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связанных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оказанием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медицинской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помощи»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на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основании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анализа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исследований,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опубликованных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за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последние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 xml:space="preserve">5 лет и вошедших в базы данных EMBASE, MEDLINE, PubMed и библиотеки </w:t>
      </w:r>
      <w:r>
        <w:rPr>
          <w:i/>
          <w:color w:val="231F20"/>
          <w:w w:val="105"/>
          <w:sz w:val="16"/>
        </w:rPr>
        <w:t>Cochrane</w:t>
      </w:r>
      <w:r>
        <w:rPr>
          <w:color w:val="231F20"/>
          <w:w w:val="105"/>
          <w:sz w:val="16"/>
        </w:rPr>
        <w:t>. Результаты анализа рецензированы независи-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мыми экспертами с учетом мнения практических врачей первичного звена. Качество, уровень выработанных доказательств, а также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сила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созданных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на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их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основе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рекомендаций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оценены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соответствии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международными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критериями.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настоящих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клинических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ре-</w:t>
      </w:r>
      <w:r>
        <w:rPr>
          <w:color w:val="231F20"/>
          <w:spacing w:val="-42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комендациях рассмотрены эпидемиология, социальная значимость, патогенез, клинические формы, характеристика вакцин для про-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филактики ПИ, а также специфическая ВП ПИ у лиц, причисленных к различным группам риска и с различными коморбидными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заболеваниями.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Проведена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оценка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эффективности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ВП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при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ПИ,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описаны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поствакцинальные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реакции.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Настоящие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клинические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реко-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мендации соответствуют требованиям Министерства здравоохранения Российской Федерации к разработке федеральных клинических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рекомендаций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основным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нозологическим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формам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методам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терапии.</w:t>
      </w:r>
    </w:p>
    <w:p w:rsidR="00064CAB" w:rsidRDefault="00EC65E1">
      <w:pPr>
        <w:spacing w:before="3"/>
        <w:ind w:left="108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209550</wp:posOffset>
                </wp:positionV>
                <wp:extent cx="6228080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9808"/>
                            <a:gd name="T2" fmla="+- 0 10857 1049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98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EDC01B" id="Freeform 10" o:spid="_x0000_s1026" style="position:absolute;margin-left:52.45pt;margin-top:16.5pt;width:49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" path="m,l9808,e" filled="f" strokecolor="#231f20" strokeweight=".5pt">
                <v:path arrowok="t" o:connecttype="custom" o:connectlocs="0,0;6228080,0" o:connectangles="0,0"/>
                <w10:wrap type="topAndBottom" anchorx="page"/>
              </v:shape>
            </w:pict>
          </mc:Fallback>
        </mc:AlternateContent>
      </w:r>
      <w:r w:rsidR="007C7C33">
        <w:rPr>
          <w:rFonts w:ascii="Cambria" w:hAnsi="Cambria"/>
          <w:b/>
          <w:color w:val="231F20"/>
          <w:w w:val="105"/>
          <w:sz w:val="16"/>
        </w:rPr>
        <w:t>Ключевые</w:t>
      </w:r>
      <w:r w:rsidR="007C7C33">
        <w:rPr>
          <w:rFonts w:ascii="Cambria" w:hAnsi="Cambria"/>
          <w:b/>
          <w:color w:val="231F20"/>
          <w:spacing w:val="4"/>
          <w:w w:val="105"/>
          <w:sz w:val="16"/>
        </w:rPr>
        <w:t xml:space="preserve"> </w:t>
      </w:r>
      <w:r w:rsidR="007C7C33">
        <w:rPr>
          <w:rFonts w:ascii="Cambria" w:hAnsi="Cambria"/>
          <w:b/>
          <w:color w:val="231F20"/>
          <w:w w:val="105"/>
          <w:sz w:val="16"/>
        </w:rPr>
        <w:t>слова</w:t>
      </w:r>
      <w:r w:rsidR="007C7C33">
        <w:rPr>
          <w:color w:val="231F20"/>
          <w:w w:val="105"/>
          <w:sz w:val="16"/>
        </w:rPr>
        <w:t>: вакцинация, пневмококковая инфекция, пневмония, иммунокомпрометированные пациенты, вакцинопрофилактика.</w:t>
      </w:r>
    </w:p>
    <w:p w:rsidR="00064CAB" w:rsidRDefault="007C7C33">
      <w:pPr>
        <w:spacing w:before="11" w:after="26" w:line="208" w:lineRule="auto"/>
        <w:ind w:left="108" w:right="146"/>
        <w:jc w:val="both"/>
        <w:rPr>
          <w:sz w:val="16"/>
        </w:rPr>
      </w:pPr>
      <w:r>
        <w:rPr>
          <w:color w:val="231F20"/>
          <w:w w:val="105"/>
          <w:sz w:val="16"/>
        </w:rPr>
        <w:t>Для цитирования: Чучалин А.Г., Брико Н.И., Авдеев С.Н., Белевский А.С., Биличенко Т.Н., Демко И.В., Драпкина О.М., Жестков А.В.,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Зайцев А.А., Игнатова Г.Л., Ковалишена О.В., Коршунов В.А., Костинов М.П., Мишланов В.Ю., Сидоренко С.В., Трушенко Н.В.,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Шубин И.В., Фельдблюм И.В. Федеральные клинические рекомендации по вакцинопрофилактике пневмококковой инфекции у взрос-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лых.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Пульмонология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2019;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29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(1):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19–34.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10.18093/0869-0189-2019-29-1-19-34</w:t>
      </w:r>
    </w:p>
    <w:p w:rsidR="00064CAB" w:rsidRDefault="00EC65E1">
      <w:pPr>
        <w:pStyle w:val="a3"/>
        <w:spacing w:line="20" w:lineRule="exact"/>
        <w:ind w:left="10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28080" cy="6350"/>
                <wp:effectExtent l="5080" t="9525" r="5715" b="317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6350"/>
                          <a:chOff x="0" y="0"/>
                          <a:chExt cx="9808" cy="10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5BB1C5" id="Group 8" o:spid="_x0000_s1026" style="width:490.4pt;height:.5pt;mso-position-horizontal-relative:char;mso-position-vertical-relative:line" coordsize="98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">
                <v:line id="Line 9" o:spid="_x0000_s1027" style="position:absolute;visibility:visible;mso-wrap-style:square" from="0,5" to="98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064CAB" w:rsidRDefault="00064CAB">
      <w:pPr>
        <w:pStyle w:val="a3"/>
        <w:ind w:left="0"/>
        <w:jc w:val="left"/>
      </w:pPr>
    </w:p>
    <w:p w:rsidR="00064CAB" w:rsidRPr="00EC65E1" w:rsidRDefault="007C7C33">
      <w:pPr>
        <w:spacing w:before="149"/>
        <w:ind w:left="1076" w:right="1114"/>
        <w:jc w:val="center"/>
        <w:rPr>
          <w:rFonts w:ascii="Arial"/>
          <w:b/>
          <w:sz w:val="24"/>
          <w:lang w:val="en-US"/>
        </w:rPr>
      </w:pPr>
      <w:r w:rsidRPr="00EC65E1">
        <w:rPr>
          <w:rFonts w:ascii="Arial"/>
          <w:b/>
          <w:color w:val="0070BB"/>
          <w:w w:val="75"/>
          <w:sz w:val="24"/>
          <w:lang w:val="en-US"/>
        </w:rPr>
        <w:t>Russian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Respiratory</w:t>
      </w:r>
      <w:r w:rsidRPr="00EC65E1">
        <w:rPr>
          <w:rFonts w:ascii="Arial"/>
          <w:b/>
          <w:color w:val="0070BB"/>
          <w:spacing w:val="9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Society</w:t>
      </w:r>
    </w:p>
    <w:p w:rsidR="00064CAB" w:rsidRPr="00EC65E1" w:rsidRDefault="007C7C33">
      <w:pPr>
        <w:spacing w:before="71"/>
        <w:ind w:left="1076" w:right="1116"/>
        <w:jc w:val="center"/>
        <w:rPr>
          <w:rFonts w:ascii="Arial"/>
          <w:b/>
          <w:sz w:val="24"/>
          <w:lang w:val="en-US"/>
        </w:rPr>
      </w:pPr>
      <w:r w:rsidRPr="00EC65E1">
        <w:rPr>
          <w:rFonts w:ascii="Arial"/>
          <w:b/>
          <w:color w:val="0070BB"/>
          <w:w w:val="75"/>
          <w:sz w:val="24"/>
          <w:lang w:val="en-US"/>
        </w:rPr>
        <w:t>National</w:t>
      </w:r>
      <w:r w:rsidRPr="00EC65E1">
        <w:rPr>
          <w:rFonts w:ascii="Arial"/>
          <w:b/>
          <w:color w:val="0070BB"/>
          <w:spacing w:val="7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Non-profit</w:t>
      </w:r>
      <w:r w:rsidRPr="00EC65E1">
        <w:rPr>
          <w:rFonts w:ascii="Arial"/>
          <w:b/>
          <w:color w:val="0070BB"/>
          <w:spacing w:val="1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Association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of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Specialists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for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Control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Healthcare-Associated</w:t>
      </w:r>
      <w:r w:rsidRPr="00EC65E1">
        <w:rPr>
          <w:rFonts w:ascii="Arial"/>
          <w:b/>
          <w:color w:val="0070BB"/>
          <w:spacing w:val="8"/>
          <w:w w:val="75"/>
          <w:sz w:val="24"/>
          <w:lang w:val="en-US"/>
        </w:rPr>
        <w:t xml:space="preserve"> </w:t>
      </w:r>
      <w:r w:rsidRPr="00EC65E1">
        <w:rPr>
          <w:rFonts w:ascii="Arial"/>
          <w:b/>
          <w:color w:val="0070BB"/>
          <w:w w:val="75"/>
          <w:sz w:val="24"/>
          <w:lang w:val="en-US"/>
        </w:rPr>
        <w:t>Infections</w:t>
      </w:r>
    </w:p>
    <w:p w:rsidR="00064CAB" w:rsidRPr="00EC65E1" w:rsidRDefault="007C7C33">
      <w:pPr>
        <w:pStyle w:val="1"/>
        <w:spacing w:before="287" w:line="189" w:lineRule="auto"/>
        <w:ind w:right="210"/>
        <w:jc w:val="both"/>
        <w:rPr>
          <w:lang w:val="en-US"/>
        </w:rPr>
      </w:pPr>
      <w:r w:rsidRPr="00EC65E1">
        <w:rPr>
          <w:color w:val="0070BB"/>
          <w:spacing w:val="-1"/>
          <w:w w:val="75"/>
          <w:lang w:val="en-US"/>
        </w:rPr>
        <w:t xml:space="preserve">Federal Clinical Guidelines on Preventive Vaccination </w:t>
      </w:r>
      <w:r w:rsidRPr="00EC65E1">
        <w:rPr>
          <w:color w:val="0070BB"/>
          <w:w w:val="75"/>
          <w:lang w:val="en-US"/>
        </w:rPr>
        <w:t>Against</w:t>
      </w:r>
      <w:r w:rsidRPr="00EC65E1">
        <w:rPr>
          <w:color w:val="0070BB"/>
          <w:spacing w:val="-89"/>
          <w:w w:val="75"/>
          <w:lang w:val="en-US"/>
        </w:rPr>
        <w:t xml:space="preserve"> </w:t>
      </w:r>
      <w:r w:rsidRPr="00EC65E1">
        <w:rPr>
          <w:color w:val="0070BB"/>
          <w:spacing w:val="-1"/>
          <w:w w:val="75"/>
          <w:lang w:val="en-US"/>
        </w:rPr>
        <w:t>Pneumococcal</w:t>
      </w:r>
      <w:r w:rsidRPr="00EC65E1">
        <w:rPr>
          <w:color w:val="0070BB"/>
          <w:spacing w:val="8"/>
          <w:w w:val="75"/>
          <w:lang w:val="en-US"/>
        </w:rPr>
        <w:t xml:space="preserve"> </w:t>
      </w:r>
      <w:r w:rsidRPr="00EC65E1">
        <w:rPr>
          <w:color w:val="0070BB"/>
          <w:spacing w:val="-1"/>
          <w:w w:val="75"/>
          <w:lang w:val="en-US"/>
        </w:rPr>
        <w:t>infections</w:t>
      </w:r>
      <w:r w:rsidRPr="00EC65E1">
        <w:rPr>
          <w:color w:val="0070BB"/>
          <w:spacing w:val="9"/>
          <w:w w:val="75"/>
          <w:lang w:val="en-US"/>
        </w:rPr>
        <w:t xml:space="preserve"> </w:t>
      </w:r>
      <w:r w:rsidRPr="00EC65E1">
        <w:rPr>
          <w:color w:val="0070BB"/>
          <w:w w:val="75"/>
          <w:lang w:val="en-US"/>
        </w:rPr>
        <w:t>in</w:t>
      </w:r>
      <w:r w:rsidRPr="00EC65E1">
        <w:rPr>
          <w:color w:val="0070BB"/>
          <w:spacing w:val="-3"/>
          <w:w w:val="75"/>
          <w:lang w:val="en-US"/>
        </w:rPr>
        <w:t xml:space="preserve"> </w:t>
      </w:r>
      <w:r w:rsidRPr="00EC65E1">
        <w:rPr>
          <w:color w:val="0070BB"/>
          <w:w w:val="75"/>
          <w:lang w:val="en-US"/>
        </w:rPr>
        <w:t>Adults</w:t>
      </w:r>
    </w:p>
    <w:p w:rsidR="00064CAB" w:rsidRPr="00EC65E1" w:rsidRDefault="007C7C33">
      <w:pPr>
        <w:pStyle w:val="2"/>
        <w:spacing w:before="74"/>
        <w:rPr>
          <w:lang w:val="en-US"/>
        </w:rPr>
      </w:pPr>
      <w:r w:rsidRPr="00EC65E1">
        <w:rPr>
          <w:color w:val="231F20"/>
          <w:w w:val="70"/>
          <w:lang w:val="en-US"/>
        </w:rPr>
        <w:t>Aleksandr</w:t>
      </w:r>
      <w:r w:rsidRPr="00EC65E1">
        <w:rPr>
          <w:color w:val="231F20"/>
          <w:spacing w:val="12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G.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Chuchalin</w:t>
      </w:r>
      <w:r w:rsidRPr="00EC65E1">
        <w:rPr>
          <w:color w:val="231F20"/>
          <w:spacing w:val="-11"/>
          <w:w w:val="70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1</w:t>
      </w:r>
      <w:r w:rsidRPr="00EC65E1">
        <w:rPr>
          <w:color w:val="231F20"/>
          <w:w w:val="70"/>
          <w:lang w:val="en-US"/>
        </w:rPr>
        <w:t>,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Nikolay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I.</w:t>
      </w:r>
      <w:r w:rsidRPr="00EC65E1">
        <w:rPr>
          <w:color w:val="231F20"/>
          <w:spacing w:val="12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Briko</w:t>
      </w:r>
      <w:r w:rsidRPr="00EC65E1">
        <w:rPr>
          <w:color w:val="231F20"/>
          <w:spacing w:val="-10"/>
          <w:w w:val="70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2,</w:t>
      </w:r>
      <w:r w:rsidRPr="00EC65E1">
        <w:rPr>
          <w:color w:val="231F20"/>
          <w:spacing w:val="6"/>
          <w:w w:val="70"/>
          <w:position w:val="8"/>
          <w:sz w:val="17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3</w:t>
      </w:r>
      <w:r w:rsidRPr="00EC65E1">
        <w:rPr>
          <w:color w:val="231F20"/>
          <w:w w:val="70"/>
          <w:lang w:val="en-US"/>
        </w:rPr>
        <w:t>,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Sergey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N.</w:t>
      </w:r>
      <w:r w:rsidRPr="00EC65E1">
        <w:rPr>
          <w:color w:val="231F20"/>
          <w:spacing w:val="12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Avdeev</w:t>
      </w:r>
      <w:r w:rsidRPr="00EC65E1">
        <w:rPr>
          <w:color w:val="231F20"/>
          <w:spacing w:val="-10"/>
          <w:w w:val="70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2,</w:t>
      </w:r>
      <w:r w:rsidRPr="00EC65E1">
        <w:rPr>
          <w:color w:val="231F20"/>
          <w:spacing w:val="6"/>
          <w:w w:val="70"/>
          <w:position w:val="8"/>
          <w:sz w:val="17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4</w:t>
      </w:r>
      <w:r w:rsidRPr="00EC65E1">
        <w:rPr>
          <w:color w:val="231F20"/>
          <w:w w:val="70"/>
          <w:lang w:val="en-US"/>
        </w:rPr>
        <w:t>,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Andrey</w:t>
      </w:r>
      <w:r w:rsidRPr="00EC65E1">
        <w:rPr>
          <w:color w:val="231F20"/>
          <w:spacing w:val="12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S.</w:t>
      </w:r>
      <w:r w:rsidRPr="00EC65E1">
        <w:rPr>
          <w:color w:val="231F20"/>
          <w:spacing w:val="13"/>
          <w:w w:val="70"/>
          <w:lang w:val="en-US"/>
        </w:rPr>
        <w:t xml:space="preserve"> </w:t>
      </w:r>
      <w:r w:rsidRPr="00EC65E1">
        <w:rPr>
          <w:color w:val="231F20"/>
          <w:w w:val="70"/>
          <w:lang w:val="en-US"/>
        </w:rPr>
        <w:t>Belevskiy</w:t>
      </w:r>
      <w:r w:rsidRPr="00EC65E1">
        <w:rPr>
          <w:color w:val="231F20"/>
          <w:spacing w:val="-10"/>
          <w:w w:val="70"/>
          <w:lang w:val="en-US"/>
        </w:rPr>
        <w:t xml:space="preserve"> </w:t>
      </w:r>
      <w:r w:rsidRPr="00EC65E1">
        <w:rPr>
          <w:color w:val="231F20"/>
          <w:w w:val="70"/>
          <w:position w:val="8"/>
          <w:sz w:val="17"/>
          <w:lang w:val="en-US"/>
        </w:rPr>
        <w:t>1</w:t>
      </w:r>
      <w:r w:rsidRPr="00EC65E1">
        <w:rPr>
          <w:color w:val="231F20"/>
          <w:w w:val="70"/>
          <w:lang w:val="en-US"/>
        </w:rPr>
        <w:t>,</w:t>
      </w:r>
    </w:p>
    <w:p w:rsidR="00064CAB" w:rsidRPr="00EC65E1" w:rsidRDefault="007C7C33">
      <w:pPr>
        <w:spacing w:before="9" w:line="218" w:lineRule="auto"/>
        <w:ind w:left="108"/>
        <w:rPr>
          <w:rFonts w:ascii="Cambria" w:hAnsi="Cambria"/>
          <w:b/>
          <w:i/>
          <w:sz w:val="28"/>
          <w:lang w:val="en-US"/>
        </w:rPr>
      </w:pP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Tat'yana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N.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Bilichenko</w:t>
      </w:r>
      <w:r w:rsidRPr="00EC65E1">
        <w:rPr>
          <w:rFonts w:ascii="Cambria" w:hAnsi="Cambria"/>
          <w:b/>
          <w:i/>
          <w:color w:val="231F20"/>
          <w:spacing w:val="-12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4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Irina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V.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Demko</w:t>
      </w:r>
      <w:r w:rsidRPr="00EC65E1">
        <w:rPr>
          <w:rFonts w:ascii="Cambria" w:hAnsi="Cambria"/>
          <w:b/>
          <w:i/>
          <w:color w:val="231F20"/>
          <w:spacing w:val="-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5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Oksana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M.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Drapkina</w:t>
      </w:r>
      <w:r w:rsidRPr="00EC65E1">
        <w:rPr>
          <w:rFonts w:ascii="Cambria" w:hAnsi="Cambria"/>
          <w:b/>
          <w:i/>
          <w:color w:val="231F20"/>
          <w:spacing w:val="-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6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Aleksandr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V.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Zhestkov</w:t>
      </w:r>
      <w:r w:rsidRPr="00EC65E1">
        <w:rPr>
          <w:rFonts w:ascii="Cambria" w:hAnsi="Cambria"/>
          <w:b/>
          <w:i/>
          <w:color w:val="231F20"/>
          <w:spacing w:val="-12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7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Andrey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A.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Zaytsev</w:t>
      </w:r>
      <w:r w:rsidRPr="00EC65E1">
        <w:rPr>
          <w:rFonts w:ascii="Cambria" w:hAnsi="Cambria"/>
          <w:b/>
          <w:i/>
          <w:color w:val="231F20"/>
          <w:spacing w:val="-12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w w:val="70"/>
          <w:position w:val="8"/>
          <w:sz w:val="17"/>
          <w:lang w:val="en-US"/>
        </w:rPr>
        <w:t>8</w:t>
      </w:r>
      <w:r w:rsidRPr="00EC65E1">
        <w:rPr>
          <w:rFonts w:ascii="Cambria" w:hAnsi="Cambria"/>
          <w:b/>
          <w:i/>
          <w:color w:val="231F20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2"/>
          <w:w w:val="70"/>
          <w:sz w:val="28"/>
          <w:lang w:val="en-US"/>
        </w:rPr>
        <w:t>Galina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2"/>
          <w:w w:val="70"/>
          <w:sz w:val="28"/>
          <w:lang w:val="en-US"/>
        </w:rPr>
        <w:t>L.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2"/>
          <w:w w:val="70"/>
          <w:sz w:val="28"/>
          <w:lang w:val="en-US"/>
        </w:rPr>
        <w:t>Ignatova</w:t>
      </w:r>
      <w:r w:rsidRPr="00EC65E1">
        <w:rPr>
          <w:rFonts w:ascii="Cambria" w:hAnsi="Cambria"/>
          <w:b/>
          <w:i/>
          <w:color w:val="231F20"/>
          <w:spacing w:val="-12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2"/>
          <w:w w:val="70"/>
          <w:position w:val="8"/>
          <w:sz w:val="17"/>
          <w:lang w:val="en-US"/>
        </w:rPr>
        <w:t>9</w:t>
      </w:r>
      <w:r w:rsidRPr="00EC65E1">
        <w:rPr>
          <w:rFonts w:ascii="Cambria" w:hAnsi="Cambria"/>
          <w:b/>
          <w:i/>
          <w:color w:val="231F20"/>
          <w:spacing w:val="-2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2"/>
          <w:w w:val="70"/>
          <w:sz w:val="28"/>
          <w:lang w:val="en-US"/>
        </w:rPr>
        <w:t>Ol’ga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V.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Kovalishena</w:t>
      </w:r>
      <w:r w:rsidRPr="00EC65E1">
        <w:rPr>
          <w:rFonts w:ascii="Cambria" w:hAnsi="Cambria"/>
          <w:b/>
          <w:i/>
          <w:color w:val="231F20"/>
          <w:spacing w:val="-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10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Vladimir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A.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Korshuchnov</w:t>
      </w:r>
      <w:r w:rsidRPr="00EC65E1">
        <w:rPr>
          <w:rFonts w:ascii="Cambria" w:hAnsi="Cambria"/>
          <w:b/>
          <w:i/>
          <w:color w:val="231F20"/>
          <w:spacing w:val="-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2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Mikhail</w:t>
      </w:r>
      <w:r w:rsidRPr="00EC65E1">
        <w:rPr>
          <w:rFonts w:ascii="Cambria" w:hAnsi="Cambria"/>
          <w:b/>
          <w:i/>
          <w:color w:val="231F20"/>
          <w:spacing w:val="10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P.</w:t>
      </w:r>
      <w:r w:rsidRPr="00EC65E1">
        <w:rPr>
          <w:rFonts w:ascii="Cambria" w:hAnsi="Cambria"/>
          <w:b/>
          <w:i/>
          <w:color w:val="231F20"/>
          <w:spacing w:val="11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Kostinov</w:t>
      </w:r>
      <w:r w:rsidRPr="00EC65E1">
        <w:rPr>
          <w:rFonts w:ascii="Cambria" w:hAnsi="Cambria"/>
          <w:b/>
          <w:i/>
          <w:color w:val="231F20"/>
          <w:spacing w:val="-12"/>
          <w:w w:val="70"/>
          <w:sz w:val="28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2,</w:t>
      </w:r>
      <w:r w:rsidRPr="00EC65E1">
        <w:rPr>
          <w:rFonts w:ascii="Cambria" w:hAnsi="Cambria"/>
          <w:b/>
          <w:i/>
          <w:color w:val="231F20"/>
          <w:spacing w:val="6"/>
          <w:w w:val="70"/>
          <w:position w:val="8"/>
          <w:sz w:val="17"/>
          <w:lang w:val="en-US"/>
        </w:rPr>
        <w:t xml:space="preserve"> </w:t>
      </w:r>
      <w:r w:rsidRPr="00EC65E1">
        <w:rPr>
          <w:rFonts w:ascii="Cambria" w:hAnsi="Cambria"/>
          <w:b/>
          <w:i/>
          <w:color w:val="231F20"/>
          <w:spacing w:val="-1"/>
          <w:w w:val="70"/>
          <w:position w:val="8"/>
          <w:sz w:val="17"/>
          <w:lang w:val="en-US"/>
        </w:rPr>
        <w:t>11</w:t>
      </w:r>
      <w:r w:rsidRPr="00EC65E1">
        <w:rPr>
          <w:rFonts w:ascii="Cambria" w:hAnsi="Cambria"/>
          <w:b/>
          <w:i/>
          <w:color w:val="231F20"/>
          <w:spacing w:val="-1"/>
          <w:w w:val="70"/>
          <w:sz w:val="28"/>
          <w:lang w:val="en-US"/>
        </w:rPr>
        <w:t>,</w:t>
      </w:r>
    </w:p>
    <w:p w:rsidR="00064CAB" w:rsidRPr="00EC65E1" w:rsidRDefault="007C7C33">
      <w:pPr>
        <w:pStyle w:val="2"/>
        <w:spacing w:before="3" w:line="218" w:lineRule="auto"/>
        <w:ind w:right="1745"/>
        <w:rPr>
          <w:sz w:val="17"/>
          <w:lang w:val="en-US"/>
        </w:rPr>
      </w:pPr>
      <w:r w:rsidRPr="00EC65E1">
        <w:rPr>
          <w:color w:val="231F20"/>
          <w:spacing w:val="-2"/>
          <w:w w:val="70"/>
          <w:lang w:val="en-US"/>
        </w:rPr>
        <w:t>Vitaliy</w:t>
      </w:r>
      <w:r w:rsidRPr="00EC65E1">
        <w:rPr>
          <w:color w:val="231F20"/>
          <w:spacing w:val="-1"/>
          <w:w w:val="70"/>
          <w:lang w:val="en-US"/>
        </w:rPr>
        <w:t xml:space="preserve"> </w:t>
      </w:r>
      <w:r w:rsidRPr="00EC65E1">
        <w:rPr>
          <w:color w:val="231F20"/>
          <w:spacing w:val="-2"/>
          <w:w w:val="70"/>
          <w:lang w:val="en-US"/>
        </w:rPr>
        <w:t>Yu.</w:t>
      </w:r>
      <w:r w:rsidRPr="00EC65E1">
        <w:rPr>
          <w:color w:val="231F20"/>
          <w:spacing w:val="-1"/>
          <w:w w:val="70"/>
          <w:lang w:val="en-US"/>
        </w:rPr>
        <w:t xml:space="preserve"> </w:t>
      </w:r>
      <w:r w:rsidRPr="00EC65E1">
        <w:rPr>
          <w:color w:val="231F20"/>
          <w:spacing w:val="-2"/>
          <w:w w:val="70"/>
          <w:lang w:val="en-US"/>
        </w:rPr>
        <w:t xml:space="preserve">Mishlanov </w:t>
      </w:r>
      <w:r w:rsidRPr="00EC65E1">
        <w:rPr>
          <w:color w:val="231F20"/>
          <w:spacing w:val="-2"/>
          <w:w w:val="70"/>
          <w:position w:val="8"/>
          <w:sz w:val="17"/>
          <w:lang w:val="en-US"/>
        </w:rPr>
        <w:t>12</w:t>
      </w:r>
      <w:r w:rsidRPr="00EC65E1">
        <w:rPr>
          <w:color w:val="231F20"/>
          <w:spacing w:val="-2"/>
          <w:w w:val="70"/>
          <w:lang w:val="en-US"/>
        </w:rPr>
        <w:t>,</w:t>
      </w:r>
      <w:r w:rsidRPr="00EC65E1">
        <w:rPr>
          <w:color w:val="231F20"/>
          <w:spacing w:val="-1"/>
          <w:w w:val="70"/>
          <w:lang w:val="en-US"/>
        </w:rPr>
        <w:t xml:space="preserve"> Sergey V. Sidorenko </w:t>
      </w:r>
      <w:r w:rsidRPr="00EC65E1">
        <w:rPr>
          <w:color w:val="231F20"/>
          <w:spacing w:val="-1"/>
          <w:w w:val="70"/>
          <w:position w:val="8"/>
          <w:sz w:val="17"/>
          <w:lang w:val="en-US"/>
        </w:rPr>
        <w:t>13</w:t>
      </w:r>
      <w:r w:rsidRPr="00EC65E1">
        <w:rPr>
          <w:color w:val="231F20"/>
          <w:spacing w:val="-1"/>
          <w:w w:val="70"/>
          <w:lang w:val="en-US"/>
        </w:rPr>
        <w:t xml:space="preserve">, Natal’ya V. Trushenko </w:t>
      </w:r>
      <w:r w:rsidRPr="00EC65E1">
        <w:rPr>
          <w:color w:val="231F20"/>
          <w:spacing w:val="-1"/>
          <w:w w:val="70"/>
          <w:position w:val="8"/>
          <w:sz w:val="17"/>
          <w:lang w:val="en-US"/>
        </w:rPr>
        <w:t>2, 4</w:t>
      </w:r>
      <w:r w:rsidRPr="00EC65E1">
        <w:rPr>
          <w:color w:val="231F20"/>
          <w:spacing w:val="-1"/>
          <w:w w:val="70"/>
          <w:lang w:val="en-US"/>
        </w:rPr>
        <w:t xml:space="preserve">, Igor’ V. Shubin </w:t>
      </w:r>
      <w:r w:rsidRPr="00EC65E1">
        <w:rPr>
          <w:color w:val="231F20"/>
          <w:spacing w:val="-1"/>
          <w:w w:val="70"/>
          <w:position w:val="8"/>
          <w:sz w:val="17"/>
          <w:lang w:val="en-US"/>
        </w:rPr>
        <w:t>14</w:t>
      </w:r>
      <w:r w:rsidRPr="00EC65E1">
        <w:rPr>
          <w:color w:val="231F20"/>
          <w:spacing w:val="-1"/>
          <w:w w:val="70"/>
          <w:lang w:val="en-US"/>
        </w:rPr>
        <w:t>,</w:t>
      </w:r>
      <w:r w:rsidRPr="00EC65E1">
        <w:rPr>
          <w:color w:val="231F20"/>
          <w:spacing w:val="-41"/>
          <w:w w:val="70"/>
          <w:lang w:val="en-US"/>
        </w:rPr>
        <w:t xml:space="preserve"> </w:t>
      </w:r>
      <w:r w:rsidRPr="00EC65E1">
        <w:rPr>
          <w:color w:val="231F20"/>
          <w:w w:val="80"/>
          <w:lang w:val="en-US"/>
        </w:rPr>
        <w:t>Irina</w:t>
      </w:r>
      <w:r w:rsidRPr="00EC65E1">
        <w:rPr>
          <w:color w:val="231F20"/>
          <w:spacing w:val="1"/>
          <w:w w:val="80"/>
          <w:lang w:val="en-US"/>
        </w:rPr>
        <w:t xml:space="preserve"> </w:t>
      </w:r>
      <w:r w:rsidRPr="00EC65E1">
        <w:rPr>
          <w:color w:val="231F20"/>
          <w:w w:val="80"/>
          <w:lang w:val="en-US"/>
        </w:rPr>
        <w:t>V.</w:t>
      </w:r>
      <w:r w:rsidRPr="00EC65E1">
        <w:rPr>
          <w:color w:val="231F20"/>
          <w:spacing w:val="2"/>
          <w:w w:val="80"/>
          <w:lang w:val="en-US"/>
        </w:rPr>
        <w:t xml:space="preserve"> </w:t>
      </w:r>
      <w:r w:rsidRPr="00EC65E1">
        <w:rPr>
          <w:color w:val="231F20"/>
          <w:w w:val="80"/>
          <w:lang w:val="en-US"/>
        </w:rPr>
        <w:t>Fel’dblyum</w:t>
      </w:r>
      <w:r w:rsidRPr="00EC65E1">
        <w:rPr>
          <w:color w:val="231F20"/>
          <w:spacing w:val="-19"/>
          <w:w w:val="80"/>
          <w:lang w:val="en-US"/>
        </w:rPr>
        <w:t xml:space="preserve"> </w:t>
      </w:r>
      <w:r w:rsidRPr="00EC65E1">
        <w:rPr>
          <w:color w:val="231F20"/>
          <w:w w:val="80"/>
          <w:position w:val="8"/>
          <w:sz w:val="17"/>
          <w:lang w:val="en-US"/>
        </w:rPr>
        <w:t>12</w:t>
      </w:r>
    </w:p>
    <w:p w:rsidR="00064CAB" w:rsidRPr="00EC65E1" w:rsidRDefault="00064CAB">
      <w:pPr>
        <w:spacing w:line="218" w:lineRule="auto"/>
        <w:rPr>
          <w:sz w:val="17"/>
          <w:lang w:val="en-US"/>
        </w:rPr>
        <w:sectPr w:rsidR="00064CAB" w:rsidRPr="00EC65E1">
          <w:pgSz w:w="11910" w:h="16840"/>
          <w:pgMar w:top="960" w:right="900" w:bottom="1220" w:left="940" w:header="702" w:footer="1029" w:gutter="0"/>
          <w:cols w:space="720"/>
        </w:sectPr>
      </w:pPr>
    </w:p>
    <w:p w:rsidR="00064CAB" w:rsidRDefault="007C7C33">
      <w:pPr>
        <w:pStyle w:val="a4"/>
        <w:numPr>
          <w:ilvl w:val="0"/>
          <w:numId w:val="5"/>
        </w:numPr>
        <w:tabs>
          <w:tab w:val="left" w:pos="289"/>
        </w:tabs>
        <w:spacing w:before="160"/>
        <w:ind w:right="0" w:hanging="109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lastRenderedPageBreak/>
        <w:t>–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N.I.Pirogov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Russian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National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Research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Ostrovityanova</w:t>
      </w:r>
      <w:r>
        <w:rPr>
          <w:rFonts w:ascii="Cambria" w:hAnsi="Cambria"/>
          <w:b/>
          <w:color w:val="231F20"/>
          <w:spacing w:val="6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1,</w:t>
      </w:r>
      <w:r>
        <w:rPr>
          <w:rFonts w:ascii="Cambria" w:hAnsi="Cambria"/>
          <w:b/>
          <w:color w:val="231F20"/>
          <w:spacing w:val="7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Moscow,</w:t>
      </w:r>
      <w:r>
        <w:rPr>
          <w:rFonts w:ascii="Cambria" w:hAnsi="Cambria"/>
          <w:b/>
          <w:color w:val="231F20"/>
          <w:spacing w:val="6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117997,</w:t>
      </w:r>
      <w:r>
        <w:rPr>
          <w:rFonts w:ascii="Cambria" w:hAnsi="Cambria"/>
          <w:b/>
          <w:color w:val="231F20"/>
          <w:spacing w:val="6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Russia;</w:t>
      </w:r>
    </w:p>
    <w:p w:rsidR="00064CAB" w:rsidRDefault="007C7C33">
      <w:pPr>
        <w:pStyle w:val="a4"/>
        <w:numPr>
          <w:ilvl w:val="0"/>
          <w:numId w:val="5"/>
        </w:numPr>
        <w:tabs>
          <w:tab w:val="left" w:pos="289"/>
        </w:tabs>
        <w:spacing w:before="22" w:line="261" w:lineRule="auto"/>
        <w:ind w:left="180" w:right="240" w:firstLine="0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I.M.Sechenov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First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Moscow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10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University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(Sechenov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University),</w:t>
      </w:r>
      <w:r w:rsidRPr="00EC65E1">
        <w:rPr>
          <w:rFonts w:ascii="Cambria" w:hAnsi="Cambria"/>
          <w:b/>
          <w:color w:val="231F20"/>
          <w:spacing w:val="10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10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Trubetskaya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8,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build.</w:t>
      </w:r>
      <w:r w:rsidRPr="00EC65E1">
        <w:rPr>
          <w:rFonts w:ascii="Cambria" w:hAnsi="Cambria"/>
          <w:b/>
          <w:color w:val="231F20"/>
          <w:spacing w:val="10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2,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119991,</w:t>
      </w:r>
      <w:r w:rsidRPr="00EC65E1">
        <w:rPr>
          <w:rFonts w:ascii="Cambria" w:hAnsi="Cambria"/>
          <w:b/>
          <w:color w:val="231F20"/>
          <w:spacing w:val="9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Russia;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3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National</w:t>
      </w:r>
      <w:r w:rsidRPr="00EC65E1">
        <w:rPr>
          <w:rFonts w:ascii="Cambria" w:hAnsi="Cambria"/>
          <w:b/>
          <w:color w:val="231F20"/>
          <w:spacing w:val="19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Non-profit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Association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19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Specialists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for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Control</w:t>
      </w:r>
      <w:r w:rsidRPr="00EC65E1">
        <w:rPr>
          <w:rFonts w:ascii="Cambria" w:hAnsi="Cambria"/>
          <w:b/>
          <w:color w:val="231F20"/>
          <w:spacing w:val="19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Healthcare-Associated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Infections:</w:t>
      </w:r>
      <w:r w:rsidRPr="00EC65E1">
        <w:rPr>
          <w:rFonts w:ascii="Cambria" w:hAnsi="Cambria"/>
          <w:b/>
          <w:color w:val="231F20"/>
          <w:spacing w:val="19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18"/>
          <w:w w:val="60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Pushkina</w:t>
      </w:r>
      <w:r>
        <w:rPr>
          <w:rFonts w:ascii="Cambria" w:hAnsi="Cambria"/>
          <w:b/>
          <w:color w:val="231F20"/>
          <w:spacing w:val="1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20,</w:t>
      </w:r>
      <w:r>
        <w:rPr>
          <w:rFonts w:ascii="Cambria" w:hAnsi="Cambria"/>
          <w:b/>
          <w:color w:val="231F20"/>
          <w:spacing w:val="19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build.</w:t>
      </w:r>
      <w:r>
        <w:rPr>
          <w:rFonts w:ascii="Cambria" w:hAnsi="Cambria"/>
          <w:b/>
          <w:color w:val="231F20"/>
          <w:spacing w:val="1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4,</w:t>
      </w:r>
      <w:r>
        <w:rPr>
          <w:rFonts w:ascii="Cambria" w:hAnsi="Cambria"/>
          <w:b/>
          <w:color w:val="231F20"/>
          <w:spacing w:val="1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Nizhniy</w:t>
      </w:r>
      <w:r>
        <w:rPr>
          <w:rFonts w:ascii="Cambria" w:hAnsi="Cambria"/>
          <w:b/>
          <w:color w:val="231F20"/>
          <w:spacing w:val="19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Novgorod,</w:t>
      </w:r>
      <w:r>
        <w:rPr>
          <w:rFonts w:ascii="Cambria" w:hAnsi="Cambria"/>
          <w:b/>
          <w:color w:val="231F20"/>
          <w:spacing w:val="1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603022,</w:t>
      </w:r>
      <w:r>
        <w:rPr>
          <w:rFonts w:ascii="Cambria" w:hAnsi="Cambria"/>
          <w:b/>
          <w:color w:val="231F20"/>
          <w:spacing w:val="18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Russia;</w:t>
      </w:r>
    </w:p>
    <w:p w:rsidR="00064CAB" w:rsidRPr="00EC65E1" w:rsidRDefault="007C7C33">
      <w:pPr>
        <w:pStyle w:val="a4"/>
        <w:numPr>
          <w:ilvl w:val="0"/>
          <w:numId w:val="4"/>
        </w:numPr>
        <w:tabs>
          <w:tab w:val="left" w:pos="289"/>
        </w:tabs>
        <w:spacing w:before="2"/>
        <w:ind w:right="0" w:hanging="109"/>
        <w:rPr>
          <w:rFonts w:ascii="Cambria" w:hAnsi="Cambria"/>
          <w:b/>
          <w:sz w:val="20"/>
          <w:lang w:val="en-US"/>
        </w:rPr>
      </w:pP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Pulmonology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Research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Institute,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and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Biological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Agency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Orekhovyy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bul'var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28,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115682,</w:t>
      </w:r>
      <w:r w:rsidRPr="00EC65E1">
        <w:rPr>
          <w:rFonts w:ascii="Cambria" w:hAnsi="Cambria"/>
          <w:b/>
          <w:color w:val="231F20"/>
          <w:spacing w:val="2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Russia;</w:t>
      </w:r>
    </w:p>
    <w:p w:rsidR="00064CAB" w:rsidRDefault="007C7C33">
      <w:pPr>
        <w:pStyle w:val="a4"/>
        <w:numPr>
          <w:ilvl w:val="0"/>
          <w:numId w:val="4"/>
        </w:numPr>
        <w:tabs>
          <w:tab w:val="left" w:pos="289"/>
        </w:tabs>
        <w:spacing w:before="22"/>
        <w:ind w:right="0" w:hanging="109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Voyno-Yasenetskiy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Krasnoyarsk</w:t>
      </w:r>
      <w:r w:rsidRPr="00EC65E1">
        <w:rPr>
          <w:rFonts w:ascii="Cambria" w:hAnsi="Cambria"/>
          <w:b/>
          <w:color w:val="231F20"/>
          <w:spacing w:val="26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26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26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25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26"/>
          <w:w w:val="60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Partizana</w:t>
      </w:r>
      <w:r>
        <w:rPr>
          <w:rFonts w:ascii="Cambria" w:hAnsi="Cambria"/>
          <w:b/>
          <w:color w:val="231F20"/>
          <w:spacing w:val="2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Zheleznyaka</w:t>
      </w:r>
      <w:r>
        <w:rPr>
          <w:rFonts w:ascii="Cambria" w:hAnsi="Cambria"/>
          <w:b/>
          <w:color w:val="231F20"/>
          <w:spacing w:val="2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1,</w:t>
      </w:r>
      <w:r>
        <w:rPr>
          <w:rFonts w:ascii="Cambria" w:hAnsi="Cambria"/>
          <w:b/>
          <w:color w:val="231F20"/>
          <w:spacing w:val="2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Krasnoyarsk,</w:t>
      </w:r>
      <w:r>
        <w:rPr>
          <w:rFonts w:ascii="Cambria" w:hAnsi="Cambria"/>
          <w:b/>
          <w:color w:val="231F20"/>
          <w:spacing w:val="25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660022,</w:t>
      </w:r>
      <w:r>
        <w:rPr>
          <w:rFonts w:ascii="Cambria" w:hAnsi="Cambria"/>
          <w:b/>
          <w:color w:val="231F20"/>
          <w:spacing w:val="26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Russia;</w:t>
      </w:r>
    </w:p>
    <w:p w:rsidR="00064CAB" w:rsidRDefault="007C7C33">
      <w:pPr>
        <w:pStyle w:val="a4"/>
        <w:numPr>
          <w:ilvl w:val="0"/>
          <w:numId w:val="4"/>
        </w:numPr>
        <w:tabs>
          <w:tab w:val="left" w:pos="289"/>
        </w:tabs>
        <w:spacing w:before="23" w:line="261" w:lineRule="auto"/>
        <w:ind w:left="180" w:right="515" w:firstLine="0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National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Research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Center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for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Preventive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Medicine,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Russian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Federation: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Petroverigskiy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pereulok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10,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build.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3,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101000,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Russia;</w:t>
      </w:r>
      <w:r w:rsidRPr="00EC65E1">
        <w:rPr>
          <w:rFonts w:ascii="Cambria" w:hAnsi="Cambria"/>
          <w:b/>
          <w:color w:val="231F20"/>
          <w:spacing w:val="1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7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Samara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5"/>
          <w:w w:val="65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w w:val="65"/>
          <w:sz w:val="20"/>
        </w:rPr>
        <w:t>Chapaevskaya,</w:t>
      </w:r>
      <w:r>
        <w:rPr>
          <w:rFonts w:ascii="Cambria" w:hAnsi="Cambria"/>
          <w:b/>
          <w:color w:val="231F20"/>
          <w:spacing w:val="5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w w:val="65"/>
          <w:sz w:val="20"/>
        </w:rPr>
        <w:t>89,</w:t>
      </w:r>
      <w:r>
        <w:rPr>
          <w:rFonts w:ascii="Cambria" w:hAnsi="Cambria"/>
          <w:b/>
          <w:color w:val="231F20"/>
          <w:spacing w:val="5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w w:val="65"/>
          <w:sz w:val="20"/>
        </w:rPr>
        <w:t>Samara,</w:t>
      </w:r>
      <w:r>
        <w:rPr>
          <w:rFonts w:ascii="Cambria" w:hAnsi="Cambria"/>
          <w:b/>
          <w:color w:val="231F20"/>
          <w:spacing w:val="5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w w:val="65"/>
          <w:sz w:val="20"/>
        </w:rPr>
        <w:t>443099,</w:t>
      </w:r>
      <w:r>
        <w:rPr>
          <w:rFonts w:ascii="Cambria" w:hAnsi="Cambria"/>
          <w:b/>
          <w:color w:val="231F20"/>
          <w:spacing w:val="5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w w:val="65"/>
          <w:sz w:val="20"/>
        </w:rPr>
        <w:t>Russia;</w:t>
      </w:r>
    </w:p>
    <w:p w:rsidR="00064CAB" w:rsidRPr="00EC65E1" w:rsidRDefault="007C7C33">
      <w:pPr>
        <w:spacing w:before="2" w:line="261" w:lineRule="auto"/>
        <w:ind w:left="180" w:right="1330"/>
        <w:rPr>
          <w:rFonts w:ascii="Cambria" w:hAnsi="Cambria"/>
          <w:b/>
          <w:sz w:val="20"/>
          <w:lang w:val="en-US"/>
        </w:rPr>
      </w:pP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8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Acad.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N.N.Burdenko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The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Main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Military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Clinical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Hospital,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Defense,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Gospital'naya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pl.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3,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105229,</w:t>
      </w:r>
      <w:r w:rsidRPr="00EC65E1">
        <w:rPr>
          <w:rFonts w:ascii="Cambria" w:hAnsi="Cambria"/>
          <w:b/>
          <w:color w:val="231F20"/>
          <w:spacing w:val="8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5"/>
          <w:sz w:val="20"/>
          <w:lang w:val="en-US"/>
        </w:rPr>
        <w:t>Russia;</w:t>
      </w:r>
      <w:r w:rsidRPr="00EC65E1">
        <w:rPr>
          <w:rFonts w:ascii="Cambria" w:hAnsi="Cambria"/>
          <w:b/>
          <w:color w:val="231F20"/>
          <w:spacing w:val="1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9</w:t>
      </w:r>
      <w:r w:rsidRPr="00EC65E1">
        <w:rPr>
          <w:rFonts w:ascii="Cambria" w:hAnsi="Cambria"/>
          <w:b/>
          <w:color w:val="231F20"/>
          <w:spacing w:val="1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South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Ural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1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Vorovskogo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64,</w:t>
      </w:r>
      <w:r w:rsidRPr="00EC65E1">
        <w:rPr>
          <w:rFonts w:ascii="Cambria" w:hAnsi="Cambria"/>
          <w:b/>
          <w:color w:val="231F20"/>
          <w:spacing w:val="13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Chelyabinsk,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454092,</w:t>
      </w:r>
      <w:r w:rsidRPr="00EC65E1">
        <w:rPr>
          <w:rFonts w:ascii="Cambria" w:hAnsi="Cambria"/>
          <w:b/>
          <w:color w:val="231F20"/>
          <w:spacing w:val="14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Russia;</w:t>
      </w:r>
    </w:p>
    <w:p w:rsidR="00064CAB" w:rsidRDefault="007C7C33">
      <w:pPr>
        <w:spacing w:before="2" w:line="261" w:lineRule="auto"/>
        <w:ind w:left="108" w:right="1018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10</w:t>
      </w:r>
      <w:r w:rsidRPr="00EC65E1">
        <w:rPr>
          <w:rFonts w:ascii="Cambria" w:hAnsi="Cambria"/>
          <w:b/>
          <w:color w:val="231F20"/>
          <w:spacing w:val="1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Privolzhskiy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Research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pl.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Minina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i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Pozharskogo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10/1,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Nizhniy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Novgorod,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603950,</w:t>
      </w:r>
      <w:r>
        <w:rPr>
          <w:rFonts w:ascii="Cambria" w:hAnsi="Cambria"/>
          <w:b/>
          <w:color w:val="231F20"/>
          <w:spacing w:val="9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Russia;</w:t>
      </w:r>
      <w:r>
        <w:rPr>
          <w:rFonts w:ascii="Cambria" w:hAnsi="Cambria"/>
          <w:b/>
          <w:color w:val="231F20"/>
          <w:spacing w:val="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11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–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I.I.Mechnikov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Federal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Research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Institute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of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Vaccines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and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Sera,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Russian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Academy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of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Science: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Malyy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Kazennyy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per.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5A,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Moscow,</w:t>
      </w:r>
      <w:r>
        <w:rPr>
          <w:rFonts w:ascii="Cambria" w:hAnsi="Cambria"/>
          <w:b/>
          <w:color w:val="231F20"/>
          <w:spacing w:val="21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105064,</w:t>
      </w:r>
      <w:r>
        <w:rPr>
          <w:rFonts w:ascii="Cambria" w:hAnsi="Cambria"/>
          <w:b/>
          <w:color w:val="231F20"/>
          <w:spacing w:val="22"/>
          <w:w w:val="60"/>
          <w:sz w:val="20"/>
        </w:rPr>
        <w:t xml:space="preserve"> </w:t>
      </w:r>
      <w:r>
        <w:rPr>
          <w:rFonts w:ascii="Cambria" w:hAnsi="Cambria"/>
          <w:b/>
          <w:color w:val="231F20"/>
          <w:w w:val="60"/>
          <w:sz w:val="20"/>
        </w:rPr>
        <w:t>Russia;</w:t>
      </w:r>
    </w:p>
    <w:p w:rsidR="00064CAB" w:rsidRDefault="007C7C33">
      <w:pPr>
        <w:pStyle w:val="a4"/>
        <w:numPr>
          <w:ilvl w:val="0"/>
          <w:numId w:val="3"/>
        </w:numPr>
        <w:tabs>
          <w:tab w:val="left" w:pos="289"/>
        </w:tabs>
        <w:spacing w:before="2"/>
        <w:ind w:right="0" w:hanging="181"/>
        <w:rPr>
          <w:rFonts w:ascii="Cambria" w:hAnsi="Cambria"/>
          <w:b/>
          <w:sz w:val="20"/>
        </w:rPr>
      </w:pP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Acad.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E.A.Vagner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Perm’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State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University,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2"/>
          <w:w w:val="65"/>
          <w:sz w:val="20"/>
          <w:lang w:val="en-US"/>
        </w:rPr>
        <w:t>Healthcare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Ministry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Russia:</w:t>
      </w:r>
      <w:r w:rsidRPr="00EC65E1">
        <w:rPr>
          <w:rFonts w:ascii="Cambria" w:hAnsi="Cambria"/>
          <w:b/>
          <w:color w:val="231F20"/>
          <w:spacing w:val="7"/>
          <w:w w:val="65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spacing w:val="-1"/>
          <w:w w:val="65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6"/>
          <w:w w:val="65"/>
          <w:sz w:val="20"/>
          <w:lang w:val="en-US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Petropavlovskaya</w:t>
      </w:r>
      <w:r>
        <w:rPr>
          <w:rFonts w:ascii="Cambria" w:hAnsi="Cambria"/>
          <w:b/>
          <w:color w:val="231F20"/>
          <w:spacing w:val="7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26,</w:t>
      </w:r>
      <w:r>
        <w:rPr>
          <w:rFonts w:ascii="Cambria" w:hAnsi="Cambria"/>
          <w:b/>
          <w:color w:val="231F20"/>
          <w:spacing w:val="6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Perm</w:t>
      </w:r>
      <w:r>
        <w:rPr>
          <w:rFonts w:ascii="Cambria" w:hAnsi="Cambria"/>
          <w:b/>
          <w:color w:val="231F20"/>
          <w:spacing w:val="-1"/>
          <w:w w:val="65"/>
          <w:sz w:val="20"/>
          <w:vertAlign w:val="superscript"/>
        </w:rPr>
        <w:t>,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,</w:t>
      </w:r>
      <w:r>
        <w:rPr>
          <w:rFonts w:ascii="Cambria" w:hAnsi="Cambria"/>
          <w:b/>
          <w:color w:val="231F20"/>
          <w:spacing w:val="7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614990,</w:t>
      </w:r>
      <w:r>
        <w:rPr>
          <w:rFonts w:ascii="Cambria" w:hAnsi="Cambria"/>
          <w:b/>
          <w:color w:val="231F20"/>
          <w:spacing w:val="6"/>
          <w:w w:val="6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65"/>
          <w:sz w:val="20"/>
        </w:rPr>
        <w:t>Russia;</w:t>
      </w:r>
    </w:p>
    <w:p w:rsidR="00064CAB" w:rsidRPr="00EC65E1" w:rsidRDefault="007C7C33">
      <w:pPr>
        <w:pStyle w:val="a4"/>
        <w:numPr>
          <w:ilvl w:val="0"/>
          <w:numId w:val="3"/>
        </w:numPr>
        <w:tabs>
          <w:tab w:val="left" w:pos="289"/>
        </w:tabs>
        <w:spacing w:before="22" w:line="261" w:lineRule="auto"/>
        <w:ind w:left="108" w:right="471" w:firstLine="0"/>
        <w:rPr>
          <w:rFonts w:ascii="Cambria" w:hAnsi="Cambria"/>
          <w:b/>
          <w:sz w:val="20"/>
          <w:lang w:val="en-US"/>
        </w:rPr>
      </w:pP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1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Pediatric</w:t>
      </w:r>
      <w:r w:rsidRPr="00EC65E1">
        <w:rPr>
          <w:rFonts w:ascii="Cambria" w:hAnsi="Cambria"/>
          <w:b/>
          <w:color w:val="231F20"/>
          <w:spacing w:val="1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Research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Center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for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Infectious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Diseases,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Federal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Medical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and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Biological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Agency: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ul.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Professora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Popova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9,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Saint-Petersburg,</w:t>
      </w:r>
      <w:r w:rsidRPr="00EC65E1">
        <w:rPr>
          <w:rFonts w:ascii="Cambria" w:hAnsi="Cambria"/>
          <w:b/>
          <w:color w:val="231F20"/>
          <w:spacing w:val="8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197022,</w:t>
      </w:r>
      <w:r w:rsidRPr="00EC65E1">
        <w:rPr>
          <w:rFonts w:ascii="Cambria" w:hAnsi="Cambria"/>
          <w:b/>
          <w:color w:val="231F20"/>
          <w:spacing w:val="9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60"/>
          <w:sz w:val="20"/>
          <w:lang w:val="en-US"/>
        </w:rPr>
        <w:t>Russia;</w:t>
      </w:r>
      <w:r w:rsidRPr="00EC65E1">
        <w:rPr>
          <w:rFonts w:ascii="Cambria" w:hAnsi="Cambria"/>
          <w:b/>
          <w:color w:val="231F20"/>
          <w:spacing w:val="1"/>
          <w:w w:val="6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14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–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Central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Teaching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Hospital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Russian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Academy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of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Science: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Litovskiy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bul’var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1A,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Moscow,</w:t>
      </w:r>
      <w:r w:rsidRPr="00EC65E1">
        <w:rPr>
          <w:rFonts w:ascii="Cambria" w:hAnsi="Cambria"/>
          <w:b/>
          <w:color w:val="231F20"/>
          <w:spacing w:val="-15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117593,</w:t>
      </w:r>
      <w:r w:rsidRPr="00EC65E1">
        <w:rPr>
          <w:rFonts w:ascii="Cambria" w:hAnsi="Cambria"/>
          <w:b/>
          <w:color w:val="231F20"/>
          <w:spacing w:val="-16"/>
          <w:w w:val="80"/>
          <w:sz w:val="20"/>
          <w:lang w:val="en-US"/>
        </w:rPr>
        <w:t xml:space="preserve"> </w:t>
      </w:r>
      <w:r w:rsidRPr="00EC65E1">
        <w:rPr>
          <w:rFonts w:ascii="Cambria" w:hAnsi="Cambria"/>
          <w:b/>
          <w:color w:val="231F20"/>
          <w:w w:val="80"/>
          <w:sz w:val="20"/>
          <w:lang w:val="en-US"/>
        </w:rPr>
        <w:t>Russia</w:t>
      </w:r>
    </w:p>
    <w:p w:rsidR="00064CAB" w:rsidRPr="00EC65E1" w:rsidRDefault="007C7C33">
      <w:pPr>
        <w:spacing w:before="202"/>
        <w:ind w:left="108"/>
        <w:rPr>
          <w:rFonts w:ascii="Arial"/>
          <w:b/>
          <w:sz w:val="15"/>
          <w:lang w:val="en-US"/>
        </w:rPr>
      </w:pPr>
      <w:r w:rsidRPr="00EC65E1">
        <w:rPr>
          <w:rFonts w:ascii="Arial"/>
          <w:b/>
          <w:color w:val="0070BB"/>
          <w:sz w:val="15"/>
          <w:lang w:val="en-US"/>
        </w:rPr>
        <w:t>Author</w:t>
      </w:r>
      <w:r w:rsidRPr="00EC65E1">
        <w:rPr>
          <w:rFonts w:ascii="Arial"/>
          <w:b/>
          <w:color w:val="0070BB"/>
          <w:spacing w:val="1"/>
          <w:sz w:val="15"/>
          <w:lang w:val="en-US"/>
        </w:rPr>
        <w:t xml:space="preserve"> </w:t>
      </w:r>
      <w:r w:rsidRPr="00EC65E1">
        <w:rPr>
          <w:rFonts w:ascii="Arial"/>
          <w:b/>
          <w:color w:val="0070BB"/>
          <w:sz w:val="15"/>
          <w:lang w:val="en-US"/>
        </w:rPr>
        <w:t>information</w:t>
      </w:r>
    </w:p>
    <w:p w:rsidR="00064CAB" w:rsidRPr="00EC65E1" w:rsidRDefault="007C7C33">
      <w:pPr>
        <w:spacing w:before="54"/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w w:val="105"/>
          <w:sz w:val="14"/>
          <w:lang w:val="en-US"/>
        </w:rPr>
        <w:t>Aleksandr G. Chuchalin</w:t>
      </w:r>
      <w:r w:rsidRPr="00EC65E1">
        <w:rPr>
          <w:color w:val="231F20"/>
          <w:w w:val="105"/>
          <w:sz w:val="14"/>
          <w:lang w:val="en-US"/>
        </w:rPr>
        <w:t>, Doctor of Medicine, Professor, Academician of Russian Academy of Sciences, Head of Department of Hospital Internal Medicine,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Pediatric Faculty, N.I.Pirogov Federal Russian State National Research Medical University, Healthcare Ministry of Russia; Chairman of the Executive Board of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Russian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Respiratory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Society;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(499)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780-08-50;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>
        <w:rPr>
          <w:color w:val="231F20"/>
          <w:w w:val="105"/>
          <w:sz w:val="14"/>
        </w:rPr>
        <w:t>е</w:t>
      </w:r>
      <w:r w:rsidRPr="00EC65E1">
        <w:rPr>
          <w:color w:val="231F20"/>
          <w:w w:val="105"/>
          <w:sz w:val="14"/>
          <w:lang w:val="en-US"/>
        </w:rPr>
        <w:t>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30">
        <w:r w:rsidRPr="00EC65E1">
          <w:rPr>
            <w:color w:val="231F20"/>
            <w:w w:val="105"/>
            <w:sz w:val="14"/>
            <w:lang w:val="en-US"/>
          </w:rPr>
          <w:t>pulmomoskva@mail.ru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w w:val="105"/>
          <w:sz w:val="14"/>
          <w:lang w:val="en-US"/>
        </w:rPr>
        <w:t xml:space="preserve">Nikolay I. Briko, </w:t>
      </w:r>
      <w:r w:rsidRPr="00EC65E1">
        <w:rPr>
          <w:color w:val="231F20"/>
          <w:w w:val="105"/>
          <w:sz w:val="14"/>
          <w:lang w:val="en-US"/>
        </w:rPr>
        <w:t>Doctor of Medicine, Professor, Academician of Russian Academy of Sciences, Head of Department of Epidemiology and Evidence-Based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Medicine, I.M.Sechenov First Moscow State Medical University, Healthcare Ministry of Russia (Sechenov University); Chairman of National Non-profit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Association of Specialists for Control Healthcare-Associated Infections; Chief Epidemiologist at Healthcare Ministry of Russia; tel.: (499) 248-94-13; e-mail: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hyperlink r:id="rId31">
        <w:r w:rsidRPr="00EC65E1">
          <w:rPr>
            <w:color w:val="231F20"/>
            <w:w w:val="105"/>
            <w:sz w:val="14"/>
            <w:lang w:val="en-US"/>
          </w:rPr>
          <w:t>briko@1msmu.ru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spacing w:val="-2"/>
          <w:w w:val="105"/>
          <w:sz w:val="14"/>
          <w:lang w:val="en-US"/>
        </w:rPr>
        <w:t>Sergey</w:t>
      </w:r>
      <w:r w:rsidRPr="00EC65E1">
        <w:rPr>
          <w:rFonts w:ascii="Arial"/>
          <w:b/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2"/>
          <w:w w:val="105"/>
          <w:sz w:val="14"/>
          <w:lang w:val="en-US"/>
        </w:rPr>
        <w:t>N.</w:t>
      </w:r>
      <w:r w:rsidRPr="00EC65E1">
        <w:rPr>
          <w:rFonts w:ascii="Arial"/>
          <w:b/>
          <w:color w:val="231F20"/>
          <w:spacing w:val="-11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2"/>
          <w:w w:val="105"/>
          <w:sz w:val="14"/>
          <w:lang w:val="en-US"/>
        </w:rPr>
        <w:t>Avdeev</w:t>
      </w:r>
      <w:r w:rsidRPr="00EC65E1">
        <w:rPr>
          <w:color w:val="231F20"/>
          <w:spacing w:val="-2"/>
          <w:w w:val="105"/>
          <w:sz w:val="14"/>
          <w:lang w:val="en-US"/>
        </w:rPr>
        <w:t>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Doctor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Medicine,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Professor,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Corresponding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Member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Russian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Academy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Sciences,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Department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Pulmonology,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I.M.Sechenov</w:t>
      </w:r>
      <w:r w:rsidRPr="00EC65E1">
        <w:rPr>
          <w:color w:val="231F20"/>
          <w:w w:val="105"/>
          <w:sz w:val="14"/>
          <w:lang w:val="en-US"/>
        </w:rPr>
        <w:t xml:space="preserve"> First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Moscow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State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(Sechenov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University);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Head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Clinical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Division,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Pulmonology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Research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Institute,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and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Biological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Agency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395-63-93;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hyperlink r:id="rId32">
        <w:r w:rsidRPr="00EC65E1">
          <w:rPr>
            <w:color w:val="231F20"/>
            <w:w w:val="105"/>
            <w:sz w:val="14"/>
            <w:lang w:val="en-US"/>
          </w:rPr>
          <w:t>serg_avdeev@list.ru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w w:val="105"/>
          <w:sz w:val="14"/>
          <w:lang w:val="en-US"/>
        </w:rPr>
        <w:t>Andrey S. Belevskiy</w:t>
      </w:r>
      <w:r w:rsidRPr="00EC65E1">
        <w:rPr>
          <w:color w:val="231F20"/>
          <w:w w:val="105"/>
          <w:sz w:val="14"/>
          <w:lang w:val="en-US"/>
        </w:rPr>
        <w:t>, Doctor of Medicine, Professor, Head of Department of Pulmonology, N.I.Pirogov Federal Russian State National Research Medical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University,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Healthcare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Ministry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Russia;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President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Russian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Respiratory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Society,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Chief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Pulmonologist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Moscow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Department;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963-24-67;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33">
        <w:r w:rsidRPr="00EC65E1">
          <w:rPr>
            <w:color w:val="231F20"/>
            <w:w w:val="105"/>
            <w:sz w:val="14"/>
            <w:lang w:val="en-US"/>
          </w:rPr>
          <w:t>pulmobas@yandex.ru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Tat'yana</w:t>
      </w:r>
      <w:r w:rsidRPr="00EC65E1">
        <w:rPr>
          <w:rFonts w:asci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N.</w:t>
      </w:r>
      <w:r w:rsidRPr="00EC65E1">
        <w:rPr>
          <w:rFonts w:asci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Bilichenko</w:t>
      </w:r>
      <w:r w:rsidRPr="00EC65E1">
        <w:rPr>
          <w:color w:val="231F20"/>
          <w:spacing w:val="-1"/>
          <w:w w:val="105"/>
          <w:sz w:val="14"/>
          <w:lang w:val="en-US"/>
        </w:rPr>
        <w:t>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Doctor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Medicine,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Professor,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Laboratory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Clinical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Epidemiology,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Pulmonology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Research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Institute,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and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Biological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Agency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965-11-15;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hyperlink r:id="rId34">
        <w:r w:rsidRPr="00EC65E1">
          <w:rPr>
            <w:color w:val="231F20"/>
            <w:w w:val="105"/>
            <w:sz w:val="14"/>
            <w:lang w:val="en-US"/>
          </w:rPr>
          <w:t>tbilichenko@yandex.ru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w w:val="105"/>
          <w:sz w:val="14"/>
          <w:lang w:val="en-US"/>
        </w:rPr>
        <w:t>Irina V. Demko</w:t>
      </w:r>
      <w:r w:rsidRPr="00EC65E1">
        <w:rPr>
          <w:color w:val="231F20"/>
          <w:w w:val="105"/>
          <w:sz w:val="14"/>
          <w:lang w:val="en-US"/>
        </w:rPr>
        <w:t>, Doctor of Medicine, Professor, Head of Department No.2 of Internal Medicine and Postgraduate Physician Training Course, V.F.Voyno-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Yasenetskiy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Krasnoyarsk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State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Chief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Pulmonologist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Siberian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District;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(913)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507-84-08;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hyperlink r:id="rId35">
        <w:r w:rsidRPr="00EC65E1">
          <w:rPr>
            <w:color w:val="231F20"/>
            <w:w w:val="105"/>
            <w:sz w:val="14"/>
            <w:lang w:val="en-US"/>
          </w:rPr>
          <w:t>demko64@mail.ru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w w:val="105"/>
          <w:sz w:val="14"/>
          <w:lang w:val="en-US"/>
        </w:rPr>
        <w:t>Oksana M. Drapkina</w:t>
      </w:r>
      <w:r w:rsidRPr="00EC65E1">
        <w:rPr>
          <w:color w:val="231F20"/>
          <w:w w:val="105"/>
          <w:sz w:val="14"/>
          <w:lang w:val="en-US"/>
        </w:rPr>
        <w:t>, Doctor of Medicine, Professor, Corresponding Member of Russian Academy of Sciences, Director of National Research Center for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Preventive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Medicine,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Russian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Federation;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623-86-36;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36">
        <w:r w:rsidRPr="00EC65E1">
          <w:rPr>
            <w:color w:val="231F20"/>
            <w:w w:val="105"/>
            <w:sz w:val="14"/>
            <w:lang w:val="en-US"/>
          </w:rPr>
          <w:t>drapkina@bk.ru</w:t>
        </w:r>
      </w:hyperlink>
    </w:p>
    <w:p w:rsidR="00064CAB" w:rsidRPr="00EC65E1" w:rsidRDefault="007C7C33">
      <w:pPr>
        <w:spacing w:line="237" w:lineRule="auto"/>
        <w:ind w:left="392" w:right="146" w:hanging="1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Aleksandr</w:t>
      </w:r>
      <w:r w:rsidRPr="00EC65E1">
        <w:rPr>
          <w:rFonts w:asci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V.</w:t>
      </w:r>
      <w:r w:rsidRPr="00EC65E1">
        <w:rPr>
          <w:rFonts w:ascii="Arial"/>
          <w:b/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Zhestkov</w:t>
      </w:r>
      <w:r w:rsidRPr="00EC65E1">
        <w:rPr>
          <w:color w:val="231F20"/>
          <w:spacing w:val="-1"/>
          <w:w w:val="105"/>
          <w:sz w:val="14"/>
          <w:lang w:val="en-US"/>
        </w:rPr>
        <w:t>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Doctor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Medicine,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Professor,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Department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General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and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Clinical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Microbiology,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Immunology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and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Allergology,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Samara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State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(846)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260-33-61;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hyperlink r:id="rId37">
        <w:r w:rsidRPr="00EC65E1">
          <w:rPr>
            <w:color w:val="231F20"/>
            <w:w w:val="105"/>
            <w:sz w:val="14"/>
            <w:lang w:val="en-US"/>
          </w:rPr>
          <w:t>zhestkovav@yandex.ru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Andrey A. Zaytsev</w:t>
      </w:r>
      <w:r w:rsidRPr="00EC65E1">
        <w:rPr>
          <w:color w:val="231F20"/>
          <w:spacing w:val="-1"/>
          <w:w w:val="105"/>
          <w:sz w:val="14"/>
          <w:lang w:val="en-US"/>
        </w:rPr>
        <w:t xml:space="preserve">, Doctor of Medicine, Chief Pulmonologist, Acad. N.N.Burdenko The Main Military Clinical Hospital, Ministry </w:t>
      </w:r>
      <w:r w:rsidRPr="00EC65E1">
        <w:rPr>
          <w:color w:val="231F20"/>
          <w:w w:val="105"/>
          <w:sz w:val="14"/>
          <w:lang w:val="en-US"/>
        </w:rPr>
        <w:t>of Defense, Moscow, Russia;</w:t>
      </w:r>
      <w:r w:rsidRPr="00EC65E1">
        <w:rPr>
          <w:color w:val="231F20"/>
          <w:spacing w:val="-3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(499)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263-10-47;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38">
        <w:r w:rsidRPr="00EC65E1">
          <w:rPr>
            <w:color w:val="231F20"/>
            <w:w w:val="105"/>
            <w:sz w:val="14"/>
            <w:lang w:val="en-US"/>
          </w:rPr>
          <w:t>a-zaicev@yandex.ru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w w:val="105"/>
          <w:sz w:val="14"/>
          <w:lang w:val="en-US"/>
        </w:rPr>
        <w:t>Galina L. Ignatova</w:t>
      </w:r>
      <w:r w:rsidRPr="00EC65E1">
        <w:rPr>
          <w:color w:val="231F20"/>
          <w:w w:val="105"/>
          <w:sz w:val="14"/>
          <w:lang w:val="en-US"/>
        </w:rPr>
        <w:t>, Doctor of Medicine, Professor, Head of Department of Therapy, Institute of Postgraduate Physician Training, South Ural State Medical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 Healthcare Ministry of Russia; Head of the City Pulmonology Center; Chief Pulmonologist of Ural Federal District; tel.: (351) 742–66-40; e-mail: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hyperlink r:id="rId39">
        <w:r w:rsidRPr="00EC65E1">
          <w:rPr>
            <w:color w:val="231F20"/>
            <w:w w:val="105"/>
            <w:sz w:val="14"/>
            <w:lang w:val="en-US"/>
          </w:rPr>
          <w:t>iglign@mail.ru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w w:val="105"/>
          <w:sz w:val="14"/>
          <w:lang w:val="en-US"/>
        </w:rPr>
        <w:t>Ol’ga V. Kovalishena</w:t>
      </w:r>
      <w:r w:rsidRPr="00EC65E1">
        <w:rPr>
          <w:color w:val="231F20"/>
          <w:w w:val="105"/>
          <w:sz w:val="14"/>
          <w:lang w:val="en-US"/>
        </w:rPr>
        <w:t>, Doctor of Medicine, Professor, Head of Department of Epidemiology, Privolzhskiy Federal Research Medical University, Healthcare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(903)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608-39-08;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40">
        <w:r w:rsidRPr="00EC65E1">
          <w:rPr>
            <w:color w:val="231F20"/>
            <w:w w:val="105"/>
            <w:sz w:val="14"/>
            <w:lang w:val="en-US"/>
          </w:rPr>
          <w:t>kovalishena@mail.ru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spacing w:val="-2"/>
          <w:w w:val="105"/>
          <w:sz w:val="14"/>
          <w:lang w:val="en-US"/>
        </w:rPr>
        <w:t xml:space="preserve">Vladimir </w:t>
      </w:r>
      <w:r w:rsidRPr="00EC65E1">
        <w:rPr>
          <w:rFonts w:ascii="Arial"/>
          <w:b/>
          <w:color w:val="231F20"/>
          <w:spacing w:val="-1"/>
          <w:w w:val="105"/>
          <w:sz w:val="14"/>
          <w:lang w:val="en-US"/>
        </w:rPr>
        <w:t>A. Korshunov</w:t>
      </w:r>
      <w:r w:rsidRPr="00EC65E1">
        <w:rPr>
          <w:color w:val="231F20"/>
          <w:spacing w:val="-1"/>
          <w:w w:val="105"/>
          <w:sz w:val="14"/>
          <w:lang w:val="en-US"/>
        </w:rPr>
        <w:t>, Candidate of Medicine, Senior Teacher, Department of Epidemiology and Evidence-Based Medicine, I.M.Sechenov First Moscow State</w:t>
      </w:r>
      <w:r w:rsidRPr="00EC65E1">
        <w:rPr>
          <w:color w:val="231F20"/>
          <w:spacing w:val="-3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(Sechenov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University);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(499)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248-04-13;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hyperlink r:id="rId41">
        <w:r w:rsidRPr="00EC65E1">
          <w:rPr>
            <w:color w:val="231F20"/>
            <w:w w:val="105"/>
            <w:sz w:val="14"/>
            <w:lang w:val="en-US"/>
          </w:rPr>
          <w:t>briko@mma.ru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/>
          <w:b/>
          <w:color w:val="231F20"/>
          <w:w w:val="105"/>
          <w:sz w:val="14"/>
          <w:lang w:val="en-US"/>
        </w:rPr>
        <w:t>Mikhail P. Kostinov</w:t>
      </w:r>
      <w:r w:rsidRPr="00EC65E1">
        <w:rPr>
          <w:color w:val="231F20"/>
          <w:w w:val="105"/>
          <w:sz w:val="14"/>
          <w:lang w:val="en-US"/>
        </w:rPr>
        <w:t>, Doctor of Medicine, Professor, Head of Laboratory of Preventive Vaccination and Immune Therapy of Allergic Diseases, I.I.Mechnikov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Research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Institute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Vaccines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and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Sera;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Professor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Department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Epidemiology,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Institute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Postgraduate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Training,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I.M.Sechenov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First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Moscow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State</w:t>
      </w:r>
      <w:r w:rsidRPr="00EC65E1">
        <w:rPr>
          <w:color w:val="231F20"/>
          <w:spacing w:val="-5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5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5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(Sechenov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University);</w:t>
      </w:r>
      <w:r w:rsidRPr="00EC65E1">
        <w:rPr>
          <w:color w:val="231F20"/>
          <w:spacing w:val="-5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917-41-49;</w:t>
      </w:r>
      <w:r w:rsidRPr="00EC65E1">
        <w:rPr>
          <w:color w:val="231F20"/>
          <w:spacing w:val="-5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hyperlink r:id="rId42">
        <w:r w:rsidRPr="00EC65E1">
          <w:rPr>
            <w:color w:val="231F20"/>
            <w:w w:val="105"/>
            <w:sz w:val="14"/>
            <w:lang w:val="en-US"/>
          </w:rPr>
          <w:t>insvact@gmail.com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Vitaliy</w:t>
      </w:r>
      <w:r w:rsidRPr="00EC65E1">
        <w:rPr>
          <w:rFonts w:ascii="Arial" w:hAnsi="Arial"/>
          <w:b/>
          <w:color w:val="231F20"/>
          <w:spacing w:val="-11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Yu.</w:t>
      </w:r>
      <w:r w:rsidRPr="00EC65E1">
        <w:rPr>
          <w:rFonts w:ascii="Arial" w:hAnsi="Arial"/>
          <w:b/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Mishlanov</w:t>
      </w:r>
      <w:r w:rsidRPr="00EC65E1">
        <w:rPr>
          <w:color w:val="231F20"/>
          <w:spacing w:val="-2"/>
          <w:w w:val="105"/>
          <w:sz w:val="14"/>
          <w:lang w:val="en-US"/>
        </w:rPr>
        <w:t>,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Doctor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Medicine,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Professor,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Corresponding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Member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Russian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Academy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Sciences,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Head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Propaedeutics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Internal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Diseases.</w:t>
      </w:r>
      <w:r w:rsidRPr="00EC65E1">
        <w:rPr>
          <w:color w:val="231F20"/>
          <w:spacing w:val="-1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Acad.</w:t>
      </w:r>
      <w:r w:rsidRPr="00EC65E1">
        <w:rPr>
          <w:color w:val="231F2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E.A.Vagner Perm’ State Medical </w:t>
      </w:r>
      <w:r w:rsidRPr="00EC65E1">
        <w:rPr>
          <w:color w:val="231F20"/>
          <w:spacing w:val="-1"/>
          <w:w w:val="105"/>
          <w:sz w:val="14"/>
          <w:lang w:val="en-US"/>
        </w:rPr>
        <w:t xml:space="preserve">University, Healthcare Ministry of Russia, Chief Pulmonologist of Perm’ krai; tel.: (342) 265-97-25; e-mail: </w:t>
      </w:r>
      <w:hyperlink r:id="rId43">
        <w:r w:rsidRPr="00EC65E1">
          <w:rPr>
            <w:color w:val="231F20"/>
            <w:spacing w:val="-1"/>
            <w:w w:val="105"/>
            <w:sz w:val="14"/>
            <w:lang w:val="en-US"/>
          </w:rPr>
          <w:t>permmed@gmail.com</w:t>
        </w:r>
      </w:hyperlink>
      <w:r w:rsidRPr="00EC65E1">
        <w:rPr>
          <w:color w:val="231F20"/>
          <w:spacing w:val="-34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w w:val="105"/>
          <w:sz w:val="14"/>
          <w:lang w:val="en-US"/>
        </w:rPr>
        <w:t>Sergey V. Sidorenko</w:t>
      </w:r>
      <w:r w:rsidRPr="00EC65E1">
        <w:rPr>
          <w:color w:val="231F20"/>
          <w:w w:val="105"/>
          <w:sz w:val="14"/>
          <w:lang w:val="en-US"/>
        </w:rPr>
        <w:t>, Doctor of Medicine, Professor, Head of Division of Molecular Microbiology and Epidemiology, Pediatric Research Federal Center for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Infectious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Diseases,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Federal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and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Biological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Agency;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(812)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234-60-04;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hyperlink r:id="rId44">
        <w:r w:rsidRPr="00EC65E1">
          <w:rPr>
            <w:color w:val="231F20"/>
            <w:w w:val="105"/>
            <w:sz w:val="14"/>
            <w:lang w:val="en-US"/>
          </w:rPr>
          <w:t>sidorserg@gmail.com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Natal’ya</w:t>
      </w:r>
      <w:r w:rsidRPr="00EC65E1">
        <w:rPr>
          <w:rFonts w:ascii="Arial" w:hAns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V.</w:t>
      </w:r>
      <w:r w:rsidRPr="00EC65E1">
        <w:rPr>
          <w:rFonts w:ascii="Arial" w:hAns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2"/>
          <w:w w:val="105"/>
          <w:sz w:val="14"/>
          <w:lang w:val="en-US"/>
        </w:rPr>
        <w:t>Trushenko</w:t>
      </w:r>
      <w:r w:rsidRPr="00EC65E1">
        <w:rPr>
          <w:color w:val="231F20"/>
          <w:spacing w:val="-2"/>
          <w:w w:val="105"/>
          <w:sz w:val="14"/>
          <w:lang w:val="en-US"/>
        </w:rPr>
        <w:t>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Candidate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Medicine,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Researcher,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Research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Center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Monitoring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and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Control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Respiratory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Diseases,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Pulmonology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Research</w:t>
      </w:r>
      <w:r w:rsidRPr="00EC65E1">
        <w:rPr>
          <w:color w:val="231F20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Institute,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Federal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and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Biological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Agency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Russia;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Assistant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Lecturer,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Department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Pulmonology,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I.M.Sechenov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First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Moscow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State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Medical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University,</w:t>
      </w:r>
      <w:r w:rsidRPr="00EC65E1">
        <w:rPr>
          <w:color w:val="231F20"/>
          <w:w w:val="105"/>
          <w:sz w:val="14"/>
          <w:lang w:val="en-US"/>
        </w:rPr>
        <w:t xml:space="preserve"> Healthcare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4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(Sechenov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University);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(495)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395-63-93;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3"/>
          <w:w w:val="105"/>
          <w:sz w:val="14"/>
          <w:lang w:val="en-US"/>
        </w:rPr>
        <w:t xml:space="preserve"> </w:t>
      </w:r>
      <w:hyperlink r:id="rId45">
        <w:r w:rsidRPr="00EC65E1">
          <w:rPr>
            <w:color w:val="231F20"/>
            <w:w w:val="105"/>
            <w:sz w:val="14"/>
            <w:lang w:val="en-US"/>
          </w:rPr>
          <w:t>trushenko.natalia@yandex.ru</w:t>
        </w:r>
      </w:hyperlink>
    </w:p>
    <w:p w:rsidR="00064CAB" w:rsidRPr="00EC65E1" w:rsidRDefault="007C7C33">
      <w:pPr>
        <w:spacing w:line="237" w:lineRule="auto"/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w w:val="105"/>
          <w:sz w:val="14"/>
          <w:lang w:val="en-US"/>
        </w:rPr>
        <w:t>Igor’ V. Shubin</w:t>
      </w:r>
      <w:r w:rsidRPr="00EC65E1">
        <w:rPr>
          <w:color w:val="231F20"/>
          <w:w w:val="105"/>
          <w:sz w:val="14"/>
          <w:lang w:val="en-US"/>
        </w:rPr>
        <w:t>, Candidate of Medicine, Deputy Director for Clinical Care, Central Teaching Hospital of Russian Academy of Science; tel.: (495) 320-43-41;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2"/>
          <w:w w:val="105"/>
          <w:sz w:val="14"/>
          <w:lang w:val="en-US"/>
        </w:rPr>
        <w:t xml:space="preserve"> </w:t>
      </w:r>
      <w:hyperlink r:id="rId46">
        <w:r w:rsidRPr="00EC65E1">
          <w:rPr>
            <w:color w:val="231F20"/>
            <w:w w:val="105"/>
            <w:sz w:val="14"/>
            <w:lang w:val="en-US"/>
          </w:rPr>
          <w:t>shubin-igor@mail.ru</w:t>
        </w:r>
      </w:hyperlink>
    </w:p>
    <w:p w:rsidR="00064CAB" w:rsidRPr="00EC65E1" w:rsidRDefault="007C7C33">
      <w:pPr>
        <w:ind w:left="392" w:right="146"/>
        <w:jc w:val="both"/>
        <w:rPr>
          <w:sz w:val="14"/>
          <w:lang w:val="en-US"/>
        </w:rPr>
      </w:pPr>
      <w:r w:rsidRPr="00EC65E1">
        <w:rPr>
          <w:rFonts w:ascii="Arial" w:hAnsi="Arial"/>
          <w:b/>
          <w:color w:val="231F20"/>
          <w:spacing w:val="-1"/>
          <w:w w:val="105"/>
          <w:sz w:val="14"/>
          <w:lang w:val="en-US"/>
        </w:rPr>
        <w:t>Irina</w:t>
      </w:r>
      <w:r w:rsidRPr="00EC65E1">
        <w:rPr>
          <w:rFonts w:ascii="Arial" w:hAns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1"/>
          <w:w w:val="105"/>
          <w:sz w:val="14"/>
          <w:lang w:val="en-US"/>
        </w:rPr>
        <w:t>V.</w:t>
      </w:r>
      <w:r w:rsidRPr="00EC65E1">
        <w:rPr>
          <w:rFonts w:ascii="Arial" w:hAnsi="Arial"/>
          <w:b/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rFonts w:ascii="Arial" w:hAnsi="Arial"/>
          <w:b/>
          <w:color w:val="231F20"/>
          <w:spacing w:val="-1"/>
          <w:w w:val="105"/>
          <w:sz w:val="14"/>
          <w:lang w:val="en-US"/>
        </w:rPr>
        <w:t>Fel’dblyum</w:t>
      </w:r>
      <w:r w:rsidRPr="00EC65E1">
        <w:rPr>
          <w:color w:val="231F20"/>
          <w:spacing w:val="-1"/>
          <w:w w:val="105"/>
          <w:sz w:val="14"/>
          <w:lang w:val="en-US"/>
        </w:rPr>
        <w:t>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Doctor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Medicine,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Professor,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Head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Department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Epidemiology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with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the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Course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of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Hygiene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and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Epidemiology,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4"/>
          <w:lang w:val="en-US"/>
        </w:rPr>
        <w:t>Faculty</w:t>
      </w:r>
      <w:r w:rsidRPr="00EC65E1">
        <w:rPr>
          <w:color w:val="231F20"/>
          <w:spacing w:val="-8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9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Postgraduate</w:t>
      </w:r>
      <w:r w:rsidRPr="00EC65E1">
        <w:rPr>
          <w:color w:val="231F20"/>
          <w:spacing w:val="1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Training,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Acad.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E.A.Vagner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Perm’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State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Medical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University,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Healthcare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Ministry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of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Russia;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tel.: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(8342)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218-16-68;</w:t>
      </w:r>
      <w:r w:rsidRPr="00EC65E1">
        <w:rPr>
          <w:color w:val="231F20"/>
          <w:spacing w:val="-7"/>
          <w:w w:val="105"/>
          <w:sz w:val="14"/>
          <w:lang w:val="en-US"/>
        </w:rPr>
        <w:t xml:space="preserve"> </w:t>
      </w:r>
      <w:r w:rsidRPr="00EC65E1">
        <w:rPr>
          <w:color w:val="231F20"/>
          <w:w w:val="105"/>
          <w:sz w:val="14"/>
          <w:lang w:val="en-US"/>
        </w:rPr>
        <w:t>e-mail:</w:t>
      </w:r>
      <w:r w:rsidRPr="00EC65E1">
        <w:rPr>
          <w:color w:val="231F20"/>
          <w:spacing w:val="-6"/>
          <w:w w:val="105"/>
          <w:sz w:val="14"/>
          <w:lang w:val="en-US"/>
        </w:rPr>
        <w:t xml:space="preserve"> </w:t>
      </w:r>
      <w:hyperlink r:id="rId47">
        <w:r w:rsidRPr="00EC65E1">
          <w:rPr>
            <w:color w:val="231F20"/>
            <w:w w:val="105"/>
            <w:sz w:val="14"/>
            <w:lang w:val="en-US"/>
          </w:rPr>
          <w:t>epidperm@mail.ru</w:t>
        </w:r>
      </w:hyperlink>
    </w:p>
    <w:p w:rsidR="00064CAB" w:rsidRPr="00EC65E1" w:rsidRDefault="007C7C33">
      <w:pPr>
        <w:spacing w:before="133"/>
        <w:ind w:left="1076" w:right="1113"/>
        <w:jc w:val="center"/>
        <w:rPr>
          <w:rFonts w:ascii="Cambria"/>
          <w:b/>
          <w:sz w:val="20"/>
          <w:lang w:val="en-US"/>
        </w:rPr>
      </w:pPr>
      <w:r w:rsidRPr="00EC65E1">
        <w:rPr>
          <w:rFonts w:ascii="Cambria"/>
          <w:b/>
          <w:color w:val="231F20"/>
          <w:sz w:val="20"/>
          <w:lang w:val="en-US"/>
        </w:rPr>
        <w:t>Abstract</w:t>
      </w:r>
    </w:p>
    <w:p w:rsidR="00064CAB" w:rsidRPr="00EC65E1" w:rsidRDefault="007C7C33">
      <w:pPr>
        <w:spacing w:before="109" w:line="247" w:lineRule="auto"/>
        <w:ind w:left="108" w:right="113"/>
        <w:jc w:val="both"/>
        <w:rPr>
          <w:sz w:val="16"/>
          <w:lang w:val="en-US"/>
        </w:rPr>
      </w:pPr>
      <w:r w:rsidRPr="00EC65E1">
        <w:rPr>
          <w:color w:val="231F20"/>
          <w:w w:val="105"/>
          <w:sz w:val="16"/>
          <w:lang w:val="en-US"/>
        </w:rPr>
        <w:t>The Federal Guidelines on preventive vaccination against pneumococcal infections in adults were developed by experts of Russian Respiratory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Society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and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National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Non-profit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Association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Specialists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for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Control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Healthcare-Associated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Infections.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Studies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published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during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the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previous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5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years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were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selected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from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EMBASE,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MEDLINE,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and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PubMed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databases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and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the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Cochrane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library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and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were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reviewed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by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independent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experts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with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consideration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practical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physicians’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opinions.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The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results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this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analysis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underlay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the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guidelines.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Quality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evidence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and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strength</w:t>
      </w:r>
      <w:r w:rsidRPr="00EC65E1">
        <w:rPr>
          <w:color w:val="231F20"/>
          <w:spacing w:val="-6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7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recommen-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color w:val="231F20"/>
          <w:sz w:val="16"/>
          <w:lang w:val="en-US"/>
        </w:rPr>
        <w:t>dations were assessed according to widespread criteria. The guidelines include epidemiology, social burden, pathogenesis, and clinical course of pneu-</w:t>
      </w:r>
      <w:r w:rsidRPr="00EC65E1">
        <w:rPr>
          <w:color w:val="231F20"/>
          <w:spacing w:val="1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mococcal infections, characteristic of vaccines used to prevent pneumococcal infections and special considerations of preventive vaccination in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color w:val="231F20"/>
          <w:sz w:val="16"/>
          <w:lang w:val="en-US"/>
        </w:rPr>
        <w:t>patients with comorbidity and in risk groups. The experts discussed efficacy of preventive vaccination and postvaccinal reactions. The guidelines meet</w:t>
      </w:r>
      <w:r w:rsidRPr="00EC65E1">
        <w:rPr>
          <w:color w:val="231F20"/>
          <w:spacing w:val="1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the</w:t>
      </w:r>
      <w:r w:rsidRPr="00EC65E1">
        <w:rPr>
          <w:color w:val="231F20"/>
          <w:spacing w:val="-3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requirements</w:t>
      </w:r>
      <w:r w:rsidRPr="00EC65E1">
        <w:rPr>
          <w:color w:val="231F20"/>
          <w:spacing w:val="-2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2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Healthcare</w:t>
      </w:r>
      <w:r w:rsidRPr="00EC65E1">
        <w:rPr>
          <w:color w:val="231F20"/>
          <w:spacing w:val="-2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Ministry</w:t>
      </w:r>
      <w:r w:rsidRPr="00EC65E1">
        <w:rPr>
          <w:color w:val="231F20"/>
          <w:spacing w:val="-3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of</w:t>
      </w:r>
      <w:r w:rsidRPr="00EC65E1">
        <w:rPr>
          <w:color w:val="231F20"/>
          <w:spacing w:val="-2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Russian</w:t>
      </w:r>
      <w:r w:rsidRPr="00EC65E1">
        <w:rPr>
          <w:color w:val="231F20"/>
          <w:spacing w:val="-2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Federation.</w:t>
      </w:r>
    </w:p>
    <w:p w:rsidR="00064CAB" w:rsidRPr="00EC65E1" w:rsidRDefault="00EC65E1">
      <w:pPr>
        <w:spacing w:before="1"/>
        <w:ind w:left="108"/>
        <w:jc w:val="both"/>
        <w:rPr>
          <w:sz w:val="1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208280</wp:posOffset>
                </wp:positionV>
                <wp:extent cx="622808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9808"/>
                            <a:gd name="T2" fmla="+- 0 10857 1049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98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47EB5F" id="Freeform 7" o:spid="_x0000_s1026" style="position:absolute;margin-left:52.45pt;margin-top:16.4pt;width:490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" path="m,l9808,e" filled="f" strokecolor="#231f20" strokeweight=".5pt">
                <v:path arrowok="t" o:connecttype="custom" o:connectlocs="0,0;6228080,0" o:connectangles="0,0"/>
                <w10:wrap type="topAndBottom" anchorx="page"/>
              </v:shape>
            </w:pict>
          </mc:Fallback>
        </mc:AlternateContent>
      </w:r>
      <w:r w:rsidR="007C7C33" w:rsidRPr="00EC65E1">
        <w:rPr>
          <w:rFonts w:ascii="Cambria"/>
          <w:b/>
          <w:color w:val="231F20"/>
          <w:spacing w:val="-2"/>
          <w:w w:val="105"/>
          <w:sz w:val="16"/>
          <w:lang w:val="en-US"/>
        </w:rPr>
        <w:t>Key</w:t>
      </w:r>
      <w:r w:rsidR="007C7C33" w:rsidRPr="00EC65E1">
        <w:rPr>
          <w:rFonts w:ascii="Cambria"/>
          <w:b/>
          <w:color w:val="231F20"/>
          <w:spacing w:val="-4"/>
          <w:w w:val="105"/>
          <w:sz w:val="16"/>
          <w:lang w:val="en-US"/>
        </w:rPr>
        <w:t xml:space="preserve"> </w:t>
      </w:r>
      <w:r w:rsidR="007C7C33" w:rsidRPr="00EC65E1">
        <w:rPr>
          <w:rFonts w:ascii="Cambria"/>
          <w:b/>
          <w:color w:val="231F20"/>
          <w:spacing w:val="-2"/>
          <w:w w:val="105"/>
          <w:sz w:val="16"/>
          <w:lang w:val="en-US"/>
        </w:rPr>
        <w:t>words</w:t>
      </w:r>
      <w:r w:rsidR="007C7C33" w:rsidRPr="00EC65E1">
        <w:rPr>
          <w:color w:val="231F20"/>
          <w:spacing w:val="-2"/>
          <w:w w:val="105"/>
          <w:sz w:val="16"/>
          <w:lang w:val="en-US"/>
        </w:rPr>
        <w:t>:</w:t>
      </w:r>
      <w:r w:rsidR="007C7C33"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2"/>
          <w:w w:val="105"/>
          <w:sz w:val="16"/>
          <w:lang w:val="en-US"/>
        </w:rPr>
        <w:t>vaccination,</w:t>
      </w:r>
      <w:r w:rsidR="007C7C33"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2"/>
          <w:w w:val="105"/>
          <w:sz w:val="16"/>
          <w:lang w:val="en-US"/>
        </w:rPr>
        <w:t>pneumococcal</w:t>
      </w:r>
      <w:r w:rsidR="007C7C33"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1"/>
          <w:w w:val="105"/>
          <w:sz w:val="16"/>
          <w:lang w:val="en-US"/>
        </w:rPr>
        <w:t>infections,</w:t>
      </w:r>
      <w:r w:rsidR="007C7C33"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1"/>
          <w:w w:val="105"/>
          <w:sz w:val="16"/>
          <w:lang w:val="en-US"/>
        </w:rPr>
        <w:t>pneumonia,</w:t>
      </w:r>
      <w:r w:rsidR="007C7C33"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1"/>
          <w:w w:val="105"/>
          <w:sz w:val="16"/>
          <w:lang w:val="en-US"/>
        </w:rPr>
        <w:t>immunocompromised</w:t>
      </w:r>
      <w:r w:rsidR="007C7C33"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1"/>
          <w:w w:val="105"/>
          <w:sz w:val="16"/>
          <w:lang w:val="en-US"/>
        </w:rPr>
        <w:t>patients,</w:t>
      </w:r>
      <w:r w:rsidR="007C7C33"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="007C7C33" w:rsidRPr="00EC65E1">
        <w:rPr>
          <w:color w:val="231F20"/>
          <w:spacing w:val="-1"/>
          <w:w w:val="105"/>
          <w:sz w:val="16"/>
          <w:lang w:val="en-US"/>
        </w:rPr>
        <w:t>prevention.</w:t>
      </w:r>
    </w:p>
    <w:p w:rsidR="00064CAB" w:rsidRDefault="007C7C33">
      <w:pPr>
        <w:tabs>
          <w:tab w:val="left" w:pos="9916"/>
        </w:tabs>
        <w:spacing w:before="11" w:line="208" w:lineRule="auto"/>
        <w:ind w:left="108" w:right="146"/>
        <w:jc w:val="both"/>
        <w:rPr>
          <w:sz w:val="16"/>
        </w:rPr>
      </w:pPr>
      <w:r w:rsidRPr="00EC65E1">
        <w:rPr>
          <w:color w:val="231F20"/>
          <w:spacing w:val="-1"/>
          <w:w w:val="105"/>
          <w:sz w:val="16"/>
          <w:lang w:val="en-US"/>
        </w:rPr>
        <w:t>For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citation: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Chuchalin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A.G.,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Briko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N.I.,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Avdeev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6"/>
          <w:lang w:val="en-US"/>
        </w:rPr>
        <w:t>S.N.,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Belevskiy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A.S.,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Bilichenko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T.N.,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Demko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I.V.,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Drapkina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O.M.,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Zhestkov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A.V.,</w:t>
      </w:r>
      <w:r w:rsidRPr="00EC65E1">
        <w:rPr>
          <w:color w:val="231F20"/>
          <w:spacing w:val="-10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Zaytsev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A.A.,</w:t>
      </w:r>
      <w:r w:rsidRPr="00EC65E1">
        <w:rPr>
          <w:color w:val="231F20"/>
          <w:spacing w:val="-40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Ignatova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G.L.,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Kovalishena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O.V.,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Korshuchnov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V.A.,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Kostinov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M.P.,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3"/>
          <w:w w:val="105"/>
          <w:sz w:val="16"/>
          <w:lang w:val="en-US"/>
        </w:rPr>
        <w:t>Mishlanov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V.Yu.,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Sidorenko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S.V.,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Trushenko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N.V.,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Shubin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I.V.,</w:t>
      </w:r>
      <w:r w:rsidRPr="00EC65E1">
        <w:rPr>
          <w:color w:val="231F20"/>
          <w:spacing w:val="-9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Fel’dblyum</w:t>
      </w:r>
      <w:r w:rsidRPr="00EC65E1">
        <w:rPr>
          <w:color w:val="231F20"/>
          <w:spacing w:val="-8"/>
          <w:w w:val="105"/>
          <w:sz w:val="16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6"/>
          <w:lang w:val="en-US"/>
        </w:rPr>
        <w:t>I.V.</w:t>
      </w:r>
      <w:r w:rsidRPr="00EC65E1">
        <w:rPr>
          <w:color w:val="231F20"/>
          <w:spacing w:val="-1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Federal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Clinical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Guidelines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on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Preventive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Vaccination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Against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Pneumococcal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infections</w:t>
      </w:r>
      <w:r w:rsidRPr="00EC65E1">
        <w:rPr>
          <w:color w:val="231F20"/>
          <w:spacing w:val="9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in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>Adults.</w:t>
      </w:r>
      <w:r w:rsidRPr="00EC65E1">
        <w:rPr>
          <w:color w:val="231F20"/>
          <w:spacing w:val="8"/>
          <w:w w:val="105"/>
          <w:sz w:val="16"/>
          <w:lang w:val="en-US"/>
        </w:rPr>
        <w:t xml:space="preserve"> </w:t>
      </w:r>
      <w:r>
        <w:rPr>
          <w:i/>
          <w:color w:val="231F20"/>
          <w:w w:val="105"/>
          <w:sz w:val="16"/>
        </w:rPr>
        <w:t>Russian</w:t>
      </w:r>
      <w:r>
        <w:rPr>
          <w:i/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Pulmonology.</w:t>
      </w:r>
      <w:r>
        <w:rPr>
          <w:i/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2019;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29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(1):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19–34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  <w:u w:val="single" w:color="231F20"/>
        </w:rPr>
        <w:t>(in</w:t>
      </w:r>
      <w:r>
        <w:rPr>
          <w:color w:val="231F20"/>
          <w:spacing w:val="-8"/>
          <w:w w:val="105"/>
          <w:sz w:val="16"/>
          <w:u w:val="single" w:color="231F20"/>
        </w:rPr>
        <w:t xml:space="preserve"> </w:t>
      </w:r>
      <w:r>
        <w:rPr>
          <w:color w:val="231F20"/>
          <w:spacing w:val="-2"/>
          <w:w w:val="105"/>
          <w:sz w:val="16"/>
          <w:u w:val="single" w:color="231F20"/>
        </w:rPr>
        <w:t>Russian).</w:t>
      </w:r>
      <w:r>
        <w:rPr>
          <w:color w:val="231F20"/>
          <w:spacing w:val="-8"/>
          <w:w w:val="105"/>
          <w:sz w:val="16"/>
          <w:u w:val="single" w:color="231F20"/>
        </w:rPr>
        <w:t xml:space="preserve"> </w:t>
      </w:r>
      <w:r>
        <w:rPr>
          <w:color w:val="231F20"/>
          <w:spacing w:val="-1"/>
          <w:w w:val="105"/>
          <w:sz w:val="16"/>
          <w:u w:val="single" w:color="231F20"/>
        </w:rPr>
        <w:t>DOI:</w:t>
      </w:r>
      <w:r>
        <w:rPr>
          <w:color w:val="231F20"/>
          <w:spacing w:val="-7"/>
          <w:w w:val="105"/>
          <w:sz w:val="16"/>
          <w:u w:val="single" w:color="231F20"/>
        </w:rPr>
        <w:t xml:space="preserve"> </w:t>
      </w:r>
      <w:r>
        <w:rPr>
          <w:color w:val="231F20"/>
          <w:spacing w:val="-1"/>
          <w:w w:val="105"/>
          <w:sz w:val="16"/>
          <w:u w:val="single" w:color="231F20"/>
        </w:rPr>
        <w:t>10.18093/0869-0189-2019-29-1-19-34</w:t>
      </w:r>
      <w:r>
        <w:rPr>
          <w:color w:val="231F20"/>
          <w:spacing w:val="-1"/>
          <w:w w:val="105"/>
          <w:sz w:val="16"/>
          <w:u w:val="single" w:color="231F20"/>
        </w:rPr>
        <w:tab/>
      </w:r>
    </w:p>
    <w:p w:rsidR="00064CAB" w:rsidRDefault="00064CAB">
      <w:pPr>
        <w:spacing w:line="208" w:lineRule="auto"/>
        <w:jc w:val="both"/>
        <w:rPr>
          <w:sz w:val="16"/>
        </w:rPr>
        <w:sectPr w:rsidR="00064CAB">
          <w:pgSz w:w="11910" w:h="16840"/>
          <w:pgMar w:top="980" w:right="900" w:bottom="1220" w:left="940" w:header="737" w:footer="1029" w:gutter="0"/>
          <w:cols w:space="720"/>
        </w:sectPr>
      </w:pPr>
    </w:p>
    <w:p w:rsidR="00064CAB" w:rsidRDefault="007C7C33">
      <w:pPr>
        <w:spacing w:before="159"/>
        <w:ind w:left="108"/>
        <w:rPr>
          <w:rFonts w:ascii="Arial" w:hAnsi="Arial"/>
          <w:b/>
          <w:sz w:val="24"/>
        </w:rPr>
      </w:pPr>
      <w:r>
        <w:rPr>
          <w:rFonts w:ascii="Arial" w:hAnsi="Arial"/>
          <w:b/>
          <w:color w:val="0070BB"/>
          <w:w w:val="85"/>
          <w:sz w:val="24"/>
        </w:rPr>
        <w:lastRenderedPageBreak/>
        <w:t>Методология</w:t>
      </w:r>
    </w:p>
    <w:p w:rsidR="00064CAB" w:rsidRDefault="007C7C33">
      <w:pPr>
        <w:pStyle w:val="4"/>
        <w:spacing w:before="102"/>
      </w:pPr>
      <w:r>
        <w:rPr>
          <w:color w:val="0070BB"/>
          <w:w w:val="70"/>
        </w:rPr>
        <w:t>Методы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сбора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/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селекции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</w:p>
    <w:p w:rsidR="00064CAB" w:rsidRDefault="007C7C33">
      <w:pPr>
        <w:pStyle w:val="a3"/>
        <w:spacing w:before="95"/>
      </w:pPr>
      <w:r>
        <w:rPr>
          <w:color w:val="231F20"/>
          <w:w w:val="105"/>
        </w:rPr>
        <w:t>Поиск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базах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064CAB" w:rsidRDefault="007C7C33">
      <w:pPr>
        <w:pStyle w:val="a3"/>
        <w:spacing w:before="4" w:line="244" w:lineRule="auto"/>
        <w:ind w:right="38" w:firstLine="283"/>
      </w:pPr>
      <w:r>
        <w:rPr>
          <w:color w:val="231F20"/>
          <w:w w:val="105"/>
        </w:rPr>
        <w:t>Доказательной базой для рекомендаций являют-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ся публикации, вошедшие в базы данных библиоте-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ки </w:t>
      </w:r>
      <w:r>
        <w:rPr>
          <w:i/>
          <w:color w:val="231F20"/>
          <w:w w:val="105"/>
        </w:rPr>
        <w:t>Cochrane</w:t>
      </w:r>
      <w:r>
        <w:rPr>
          <w:color w:val="231F20"/>
          <w:w w:val="105"/>
        </w:rPr>
        <w:t xml:space="preserve">, EMBASE, </w:t>
      </w:r>
      <w:r>
        <w:rPr>
          <w:i/>
          <w:color w:val="231F20"/>
          <w:w w:val="105"/>
        </w:rPr>
        <w:t xml:space="preserve">MeDline </w:t>
      </w:r>
      <w:r>
        <w:rPr>
          <w:color w:val="231F20"/>
          <w:w w:val="105"/>
        </w:rPr>
        <w:t xml:space="preserve">и </w:t>
      </w:r>
      <w:r>
        <w:rPr>
          <w:i/>
          <w:color w:val="231F20"/>
          <w:w w:val="105"/>
        </w:rPr>
        <w:t>PubMed</w:t>
      </w:r>
      <w:r>
        <w:rPr>
          <w:color w:val="231F20"/>
          <w:w w:val="105"/>
        </w:rPr>
        <w:t>. Глубина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составила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лет.</w:t>
      </w:r>
    </w:p>
    <w:p w:rsidR="00064CAB" w:rsidRDefault="007C7C33">
      <w:pPr>
        <w:pStyle w:val="4"/>
        <w:spacing w:before="118"/>
      </w:pPr>
      <w:r>
        <w:rPr>
          <w:color w:val="0070BB"/>
          <w:w w:val="70"/>
        </w:rPr>
        <w:t>Методы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оценки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качества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силы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доказательств: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5"/>
        <w:ind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консенсус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экспертов;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80"/>
        <w:jc w:val="left"/>
        <w:rPr>
          <w:sz w:val="20"/>
        </w:rPr>
      </w:pPr>
      <w:r>
        <w:rPr>
          <w:color w:val="231F20"/>
          <w:w w:val="105"/>
          <w:sz w:val="20"/>
        </w:rPr>
        <w:t>оценка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значимости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рейтинговой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схемой.</w:t>
      </w:r>
    </w:p>
    <w:p w:rsidR="00064CAB" w:rsidRDefault="007C7C33">
      <w:pPr>
        <w:pStyle w:val="4"/>
        <w:spacing w:before="119"/>
      </w:pPr>
      <w:r>
        <w:rPr>
          <w:color w:val="0070BB"/>
          <w:w w:val="70"/>
        </w:rPr>
        <w:t>Методы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анализа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доказательств: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5"/>
        <w:ind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обзоры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опубликованных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метаанализов;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78"/>
        <w:jc w:val="left"/>
        <w:rPr>
          <w:sz w:val="20"/>
        </w:rPr>
      </w:pPr>
      <w:r>
        <w:rPr>
          <w:color w:val="231F20"/>
          <w:w w:val="105"/>
          <w:sz w:val="20"/>
        </w:rPr>
        <w:t>систематические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обзоры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таблицами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доказа-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тельств.</w:t>
      </w:r>
    </w:p>
    <w:p w:rsidR="00064CAB" w:rsidRDefault="007C7C33">
      <w:pPr>
        <w:pStyle w:val="4"/>
        <w:spacing w:line="220" w:lineRule="auto"/>
      </w:pPr>
      <w:r>
        <w:rPr>
          <w:color w:val="0070BB"/>
          <w:spacing w:val="-1"/>
          <w:w w:val="70"/>
        </w:rPr>
        <w:t>Описание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spacing w:val="-1"/>
          <w:w w:val="70"/>
        </w:rPr>
        <w:t>методов,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использованных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для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анализа</w:t>
      </w:r>
      <w:r>
        <w:rPr>
          <w:color w:val="0070BB"/>
          <w:spacing w:val="-40"/>
          <w:w w:val="70"/>
        </w:rPr>
        <w:t xml:space="preserve"> </w:t>
      </w:r>
      <w:r>
        <w:rPr>
          <w:color w:val="0070BB"/>
          <w:w w:val="80"/>
        </w:rPr>
        <w:t>доказательств</w:t>
      </w:r>
    </w:p>
    <w:p w:rsidR="00064CAB" w:rsidRDefault="007C7C33">
      <w:pPr>
        <w:pStyle w:val="a3"/>
        <w:spacing w:before="100" w:line="244" w:lineRule="auto"/>
        <w:ind w:right="38"/>
      </w:pPr>
      <w:r>
        <w:rPr>
          <w:color w:val="231F20"/>
          <w:w w:val="105"/>
        </w:rPr>
        <w:t>Методология, использованная в каждом 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публикаций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потенциальных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 доказательств, изучается для того, чтобы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убедиться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валидности.</w:t>
      </w:r>
    </w:p>
    <w:p w:rsidR="00064CAB" w:rsidRDefault="007C7C33">
      <w:pPr>
        <w:pStyle w:val="5"/>
        <w:spacing w:before="207" w:line="225" w:lineRule="auto"/>
        <w:ind w:left="1504" w:firstLine="2508"/>
      </w:pPr>
      <w:r>
        <w:rPr>
          <w:color w:val="0070BB"/>
          <w:w w:val="85"/>
        </w:rPr>
        <w:t>Таблица</w:t>
      </w:r>
      <w:r>
        <w:rPr>
          <w:color w:val="0070BB"/>
          <w:spacing w:val="15"/>
          <w:w w:val="85"/>
        </w:rPr>
        <w:t xml:space="preserve"> </w:t>
      </w:r>
      <w:r>
        <w:rPr>
          <w:color w:val="0070BB"/>
          <w:w w:val="85"/>
        </w:rPr>
        <w:t>1</w:t>
      </w:r>
      <w:r>
        <w:rPr>
          <w:color w:val="0070BB"/>
          <w:spacing w:val="-34"/>
          <w:w w:val="85"/>
        </w:rPr>
        <w:t xml:space="preserve"> </w:t>
      </w:r>
      <w:r>
        <w:rPr>
          <w:color w:val="0070BB"/>
          <w:w w:val="85"/>
        </w:rPr>
        <w:t>Уровни</w:t>
      </w:r>
      <w:r>
        <w:rPr>
          <w:color w:val="0070BB"/>
          <w:spacing w:val="41"/>
        </w:rPr>
        <w:t xml:space="preserve"> </w:t>
      </w:r>
      <w:r>
        <w:rPr>
          <w:color w:val="0070BB"/>
          <w:w w:val="85"/>
        </w:rPr>
        <w:t>достоверности</w:t>
      </w:r>
      <w:r>
        <w:rPr>
          <w:color w:val="0070BB"/>
          <w:spacing w:val="41"/>
        </w:rPr>
        <w:t xml:space="preserve"> </w:t>
      </w:r>
      <w:r>
        <w:rPr>
          <w:color w:val="0070BB"/>
          <w:w w:val="85"/>
        </w:rPr>
        <w:t>доказательств</w:t>
      </w:r>
    </w:p>
    <w:p w:rsidR="00064CAB" w:rsidRDefault="00EC65E1">
      <w:pPr>
        <w:spacing w:line="225" w:lineRule="auto"/>
        <w:ind w:left="3442" w:right="80" w:firstLine="830"/>
        <w:jc w:val="right"/>
        <w:rPr>
          <w:rFonts w:ascii="Cambria"/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328930</wp:posOffset>
                </wp:positionV>
                <wp:extent cx="3024505" cy="172847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4"/>
                              <w:gridCol w:w="3608"/>
                            </w:tblGrid>
                            <w:tr w:rsidR="00064CAB">
                              <w:trPr>
                                <w:trHeight w:val="548"/>
                              </w:trPr>
                              <w:tc>
                                <w:tcPr>
                                  <w:tcW w:w="1154" w:type="dxa"/>
                                  <w:tcBorders>
                                    <w:right w:val="single" w:sz="4" w:space="0" w:color="30BCAD"/>
                                  </w:tcBorders>
                                  <w:shd w:val="clear" w:color="auto" w:fill="C7E7E2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83" w:line="235" w:lineRule="auto"/>
                                    <w:ind w:left="150" w:right="113" w:firstLine="2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Сила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рекомендаций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left w:val="single" w:sz="4" w:space="0" w:color="30BCAD"/>
                                  </w:tcBorders>
                                  <w:shd w:val="clear" w:color="auto" w:fill="C7E7E2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80"/>
                                    <w:ind w:left="9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Критерии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достоверности</w:t>
                                  </w:r>
                                </w:p>
                              </w:tc>
                            </w:tr>
                            <w:tr w:rsidR="00064CAB">
                              <w:trPr>
                                <w:trHeight w:val="781"/>
                              </w:trPr>
                              <w:tc>
                                <w:tcPr>
                                  <w:tcW w:w="1154" w:type="dxa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9" w:line="235" w:lineRule="auto"/>
                                    <w:ind w:left="84" w:right="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Большие двойные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слепые плацебо-контролируемые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0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исследования,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также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данные,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полученные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при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метаанализе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или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систематическом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обзоре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нескольких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РКИ</w:t>
                                  </w:r>
                                </w:p>
                              </w:tc>
                            </w:tr>
                            <w:tr w:rsidR="00064CAB">
                              <w:trPr>
                                <w:trHeight w:val="417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5" w:line="235" w:lineRule="auto"/>
                                    <w:ind w:left="84" w:right="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Небольшие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РКИ,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при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которых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статистические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данные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0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получены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небольшом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числе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больных</w:t>
                                  </w:r>
                                </w:p>
                              </w:tc>
                            </w:tr>
                            <w:tr w:rsidR="00064CAB">
                              <w:trPr>
                                <w:trHeight w:val="417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5" w:line="235" w:lineRule="auto"/>
                                    <w:ind w:left="84" w:right="3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Нерандомизированные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клинические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исследования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участием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ограниченного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числа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пациентов</w:t>
                                  </w:r>
                                </w:p>
                              </w:tc>
                            </w:tr>
                            <w:tr w:rsidR="00064CAB">
                              <w:trPr>
                                <w:trHeight w:val="42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18" w:space="0" w:color="FFFFFF"/>
                                  </w:tcBorders>
                                  <w:shd w:val="clear" w:color="auto" w:fill="ADC4E6"/>
                                </w:tcPr>
                                <w:p w:rsidR="00064CAB" w:rsidRDefault="007C7C33">
                                  <w:pPr>
                                    <w:pStyle w:val="TableParagraph"/>
                                    <w:spacing w:before="15" w:line="235" w:lineRule="auto"/>
                                    <w:ind w:left="84" w:right="8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Выработка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группой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экспертов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консенсуса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0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определенной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6"/>
                                    </w:rPr>
                                    <w:t>проблеме</w:t>
                                  </w:r>
                                </w:p>
                              </w:tc>
                            </w:tr>
                          </w:tbl>
                          <w:p w:rsidR="00064CAB" w:rsidRDefault="00064CAB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45pt;margin-top:25.9pt;width:238.15pt;height:136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Wg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4"/>
                        <w:gridCol w:w="3608"/>
                      </w:tblGrid>
                      <w:tr w:rsidR="00064CAB">
                        <w:trPr>
                          <w:trHeight w:val="548"/>
                        </w:trPr>
                        <w:tc>
                          <w:tcPr>
                            <w:tcW w:w="1154" w:type="dxa"/>
                            <w:tcBorders>
                              <w:right w:val="single" w:sz="4" w:space="0" w:color="30BCAD"/>
                            </w:tcBorders>
                            <w:shd w:val="clear" w:color="auto" w:fill="C7E7E2"/>
                          </w:tcPr>
                          <w:p w:rsidR="00064CAB" w:rsidRDefault="007C7C33">
                            <w:pPr>
                              <w:pStyle w:val="TableParagraph"/>
                              <w:spacing w:before="83" w:line="235" w:lineRule="auto"/>
                              <w:ind w:left="150" w:right="113" w:firstLine="2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Сила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рекомендаций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left w:val="single" w:sz="4" w:space="0" w:color="30BCAD"/>
                            </w:tcBorders>
                            <w:shd w:val="clear" w:color="auto" w:fill="C7E7E2"/>
                          </w:tcPr>
                          <w:p w:rsidR="00064CAB" w:rsidRDefault="007C7C33">
                            <w:pPr>
                              <w:pStyle w:val="TableParagraph"/>
                              <w:spacing w:before="80"/>
                              <w:ind w:left="9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Критерии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достоверности</w:t>
                            </w:r>
                          </w:p>
                        </w:tc>
                      </w:tr>
                      <w:tr w:rsidR="00064CAB">
                        <w:trPr>
                          <w:trHeight w:val="781"/>
                        </w:trPr>
                        <w:tc>
                          <w:tcPr>
                            <w:tcW w:w="1154" w:type="dxa"/>
                            <w:tcBorders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9" w:line="235" w:lineRule="auto"/>
                              <w:ind w:left="84" w:right="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Большие двойные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слепые плацебо-контролируемые</w:t>
                            </w:r>
                            <w:r>
                              <w:rPr>
                                <w:b/>
                                <w:color w:val="231F20"/>
                                <w:spacing w:val="-30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исследования,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также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данные,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полученные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при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метаанализе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или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систематическом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обзоре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нескольких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РКИ</w:t>
                            </w:r>
                          </w:p>
                        </w:tc>
                      </w:tr>
                      <w:tr w:rsidR="00064CAB">
                        <w:trPr>
                          <w:trHeight w:val="417"/>
                        </w:trPr>
                        <w:tc>
                          <w:tcPr>
                            <w:tcW w:w="1154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5" w:line="235" w:lineRule="auto"/>
                              <w:ind w:left="84" w:right="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Небольшие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РКИ,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при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которых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статистические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данные</w:t>
                            </w:r>
                            <w:r>
                              <w:rPr>
                                <w:b/>
                                <w:color w:val="231F20"/>
                                <w:spacing w:val="-30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получены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небольшом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числе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больных</w:t>
                            </w:r>
                          </w:p>
                        </w:tc>
                      </w:tr>
                      <w:tr w:rsidR="00064CAB">
                        <w:trPr>
                          <w:trHeight w:val="417"/>
                        </w:trPr>
                        <w:tc>
                          <w:tcPr>
                            <w:tcW w:w="1154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5" w:line="235" w:lineRule="auto"/>
                              <w:ind w:left="84" w:right="3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Нерандомизированные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клинические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исследования</w:t>
                            </w:r>
                            <w:r>
                              <w:rPr>
                                <w:b/>
                                <w:color w:val="231F20"/>
                                <w:spacing w:val="-3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участием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ограниченного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числа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пациентов</w:t>
                            </w:r>
                          </w:p>
                        </w:tc>
                      </w:tr>
                      <w:tr w:rsidR="00064CAB">
                        <w:trPr>
                          <w:trHeight w:val="421"/>
                        </w:trPr>
                        <w:tc>
                          <w:tcPr>
                            <w:tcW w:w="1154" w:type="dxa"/>
                            <w:tcBorders>
                              <w:top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18" w:space="0" w:color="FFFFFF"/>
                            </w:tcBorders>
                            <w:shd w:val="clear" w:color="auto" w:fill="ADC4E6"/>
                          </w:tcPr>
                          <w:p w:rsidR="00064CAB" w:rsidRDefault="007C7C33">
                            <w:pPr>
                              <w:pStyle w:val="TableParagraph"/>
                              <w:spacing w:before="15" w:line="235" w:lineRule="auto"/>
                              <w:ind w:left="84" w:right="8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Выработка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группой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экспертов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консенсуса</w:t>
                            </w:r>
                            <w:r>
                              <w:rPr>
                                <w:b/>
                                <w:color w:val="231F20"/>
                                <w:spacing w:val="-30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по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определенной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6"/>
                              </w:rPr>
                              <w:t>проблеме</w:t>
                            </w:r>
                          </w:p>
                        </w:tc>
                      </w:tr>
                    </w:tbl>
                    <w:p w:rsidR="00064CAB" w:rsidRDefault="00064CAB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C33">
        <w:rPr>
          <w:rFonts w:ascii="Cambria"/>
          <w:b/>
          <w:i/>
          <w:color w:val="0070BB"/>
          <w:spacing w:val="-1"/>
          <w:w w:val="90"/>
          <w:sz w:val="20"/>
        </w:rPr>
        <w:t>Table 1</w:t>
      </w:r>
      <w:r w:rsidR="007C7C33">
        <w:rPr>
          <w:rFonts w:ascii="Cambria"/>
          <w:b/>
          <w:i/>
          <w:color w:val="0070BB"/>
          <w:spacing w:val="-37"/>
          <w:w w:val="90"/>
          <w:sz w:val="20"/>
        </w:rPr>
        <w:t xml:space="preserve"> </w:t>
      </w:r>
      <w:r w:rsidR="007C7C33">
        <w:rPr>
          <w:rFonts w:ascii="Cambria"/>
          <w:b/>
          <w:i/>
          <w:color w:val="0070BB"/>
          <w:spacing w:val="-1"/>
          <w:w w:val="90"/>
          <w:sz w:val="20"/>
        </w:rPr>
        <w:t>Levels</w:t>
      </w:r>
      <w:r w:rsidR="007C7C33">
        <w:rPr>
          <w:rFonts w:ascii="Cambria"/>
          <w:b/>
          <w:i/>
          <w:color w:val="0070BB"/>
          <w:spacing w:val="-6"/>
          <w:w w:val="90"/>
          <w:sz w:val="20"/>
        </w:rPr>
        <w:t xml:space="preserve"> </w:t>
      </w:r>
      <w:r w:rsidR="007C7C33">
        <w:rPr>
          <w:rFonts w:ascii="Cambria"/>
          <w:b/>
          <w:i/>
          <w:color w:val="0070BB"/>
          <w:w w:val="90"/>
          <w:sz w:val="20"/>
        </w:rPr>
        <w:t>of</w:t>
      </w:r>
      <w:r w:rsidR="007C7C33">
        <w:rPr>
          <w:rFonts w:ascii="Cambria"/>
          <w:b/>
          <w:i/>
          <w:color w:val="0070BB"/>
          <w:spacing w:val="-6"/>
          <w:w w:val="90"/>
          <w:sz w:val="20"/>
        </w:rPr>
        <w:t xml:space="preserve"> </w:t>
      </w:r>
      <w:r w:rsidR="007C7C33">
        <w:rPr>
          <w:rFonts w:ascii="Cambria"/>
          <w:b/>
          <w:i/>
          <w:color w:val="0070BB"/>
          <w:w w:val="90"/>
          <w:sz w:val="20"/>
        </w:rPr>
        <w:t>evidence</w:t>
      </w:r>
    </w:p>
    <w:p w:rsidR="00064CAB" w:rsidRDefault="007C7C33">
      <w:pPr>
        <w:pStyle w:val="a3"/>
        <w:spacing w:before="183" w:line="244" w:lineRule="auto"/>
        <w:ind w:right="104" w:firstLine="283"/>
      </w:pPr>
      <w:r>
        <w:br w:type="column"/>
      </w:r>
      <w:r>
        <w:rPr>
          <w:color w:val="231F20"/>
          <w:w w:val="105"/>
        </w:rPr>
        <w:lastRenderedPageBreak/>
        <w:t>Результат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доказательств,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присваиваемый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публикации,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очередь,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оказывает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силу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реко-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мендаций.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потенциальных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ошибок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дое исследование оценивалось независимо. Любые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обсуждались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консенсуса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привлекался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независимый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эксперт.</w:t>
      </w:r>
    </w:p>
    <w:p w:rsidR="00064CAB" w:rsidRDefault="007C7C33">
      <w:pPr>
        <w:spacing w:line="242" w:lineRule="auto"/>
        <w:ind w:left="108" w:right="143" w:firstLine="283"/>
        <w:jc w:val="both"/>
        <w:rPr>
          <w:sz w:val="20"/>
        </w:rPr>
      </w:pPr>
      <w:r>
        <w:rPr>
          <w:rFonts w:ascii="Cambria" w:hAnsi="Cambria"/>
          <w:b/>
          <w:color w:val="231F20"/>
          <w:sz w:val="20"/>
        </w:rPr>
        <w:t>Таблицы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доказательств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заполнялись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авторами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клинических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рекомендаций.</w:t>
      </w:r>
    </w:p>
    <w:p w:rsidR="00064CAB" w:rsidRDefault="007C7C33">
      <w:pPr>
        <w:ind w:left="108" w:right="143" w:firstLine="283"/>
        <w:jc w:val="both"/>
        <w:rPr>
          <w:sz w:val="20"/>
        </w:rPr>
      </w:pPr>
      <w:r>
        <w:rPr>
          <w:rFonts w:ascii="Cambria" w:hAnsi="Cambria"/>
          <w:b/>
          <w:color w:val="231F20"/>
          <w:w w:val="90"/>
          <w:sz w:val="20"/>
        </w:rPr>
        <w:t>Методы,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использованные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для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формулирования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рекомендаций</w:t>
      </w:r>
      <w:r>
        <w:rPr>
          <w:rFonts w:ascii="Cambria" w:hAnsi="Cambria"/>
          <w:b/>
          <w:color w:val="231F20"/>
          <w:spacing w:val="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sz w:val="20"/>
        </w:rPr>
        <w:t>консенсус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экспертов.</w:t>
      </w:r>
    </w:p>
    <w:p w:rsidR="00064CAB" w:rsidRDefault="007C7C33">
      <w:pPr>
        <w:spacing w:line="242" w:lineRule="auto"/>
        <w:ind w:left="108" w:right="146" w:firstLine="283"/>
        <w:jc w:val="both"/>
        <w:rPr>
          <w:sz w:val="20"/>
        </w:rPr>
      </w:pPr>
      <w:r>
        <w:rPr>
          <w:rFonts w:ascii="Cambria" w:hAnsi="Cambria"/>
          <w:b/>
          <w:color w:val="231F20"/>
          <w:w w:val="90"/>
          <w:sz w:val="20"/>
        </w:rPr>
        <w:t xml:space="preserve">Индикаторы доброкачественной практики </w:t>
      </w:r>
      <w:r>
        <w:rPr>
          <w:color w:val="231F20"/>
          <w:w w:val="90"/>
          <w:sz w:val="20"/>
        </w:rPr>
        <w:t xml:space="preserve">– </w:t>
      </w:r>
      <w:r>
        <w:rPr>
          <w:i/>
          <w:color w:val="231F20"/>
          <w:w w:val="90"/>
          <w:sz w:val="20"/>
        </w:rPr>
        <w:t>Good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z w:val="20"/>
        </w:rPr>
        <w:t>Practice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Points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(GPPs).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Рекомендуемая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доброкачественная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базируется на клиническом опыте авторов разрабо-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танных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рекомендаций.</w:t>
      </w:r>
    </w:p>
    <w:p w:rsidR="00064CAB" w:rsidRDefault="007C7C33">
      <w:pPr>
        <w:pStyle w:val="4"/>
        <w:spacing w:before="110"/>
      </w:pPr>
      <w:r>
        <w:rPr>
          <w:color w:val="0070BB"/>
          <w:spacing w:val="-1"/>
          <w:w w:val="70"/>
        </w:rPr>
        <w:t>Экономический</w:t>
      </w:r>
      <w:r>
        <w:rPr>
          <w:color w:val="0070BB"/>
          <w:spacing w:val="8"/>
          <w:w w:val="70"/>
        </w:rPr>
        <w:t xml:space="preserve"> </w:t>
      </w:r>
      <w:r>
        <w:rPr>
          <w:color w:val="0070BB"/>
          <w:w w:val="70"/>
        </w:rPr>
        <w:t>анализ</w:t>
      </w:r>
    </w:p>
    <w:p w:rsidR="00064CAB" w:rsidRDefault="007C7C33">
      <w:pPr>
        <w:pStyle w:val="a3"/>
        <w:spacing w:before="94" w:line="244" w:lineRule="auto"/>
        <w:ind w:right="146"/>
      </w:pP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проводился;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публикации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фармакоэкономике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анализировались.</w:t>
      </w:r>
    </w:p>
    <w:p w:rsidR="00064CAB" w:rsidRDefault="007C7C33">
      <w:pPr>
        <w:pStyle w:val="4"/>
        <w:spacing w:before="120"/>
      </w:pPr>
      <w:r>
        <w:rPr>
          <w:color w:val="0070BB"/>
          <w:spacing w:val="-1"/>
          <w:w w:val="70"/>
        </w:rPr>
        <w:t>Метод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spacing w:val="-1"/>
          <w:w w:val="70"/>
        </w:rPr>
        <w:t>валидации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рекомендаций: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4"/>
        <w:ind w:right="0" w:hanging="285"/>
        <w:jc w:val="left"/>
        <w:rPr>
          <w:sz w:val="20"/>
        </w:rPr>
      </w:pPr>
      <w:r>
        <w:rPr>
          <w:color w:val="231F20"/>
          <w:w w:val="110"/>
          <w:sz w:val="20"/>
        </w:rPr>
        <w:t>внешняя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экспертная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оценка;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/>
        <w:ind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внутренняя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экспертная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оценка.</w:t>
      </w:r>
    </w:p>
    <w:p w:rsidR="00064CAB" w:rsidRDefault="007C7C33">
      <w:pPr>
        <w:pStyle w:val="4"/>
        <w:spacing w:before="125"/>
      </w:pPr>
      <w:r>
        <w:rPr>
          <w:color w:val="0070BB"/>
          <w:w w:val="70"/>
        </w:rPr>
        <w:t>Описание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метода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валидации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</w:p>
    <w:p w:rsidR="00064CAB" w:rsidRDefault="007C7C33">
      <w:pPr>
        <w:pStyle w:val="a3"/>
        <w:spacing w:before="94" w:line="244" w:lineRule="auto"/>
        <w:ind w:right="104"/>
      </w:pPr>
      <w:r>
        <w:rPr>
          <w:color w:val="231F20"/>
          <w:w w:val="105"/>
        </w:rPr>
        <w:t>Настоящие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предварительной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рецензировались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независимыми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экспертами,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задачами которых, прежде всего, явились коммента-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доступности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доказательств, лежащих в основе рекомендаций. 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врачей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первичного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звена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получены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комментарии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отношении доходчивости изложения данных реко-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мендаций, а также оценка важности предлагаемых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рекомендаций как инструмента повседневной прак-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тики.</w:t>
      </w:r>
    </w:p>
    <w:p w:rsidR="00064CAB" w:rsidRDefault="00064CAB">
      <w:pPr>
        <w:spacing w:line="244" w:lineRule="auto"/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4" w:space="92"/>
            <w:col w:w="5024"/>
          </w:cols>
        </w:sectPr>
      </w:pPr>
    </w:p>
    <w:p w:rsidR="00064CAB" w:rsidRDefault="00064CAB">
      <w:pPr>
        <w:pStyle w:val="a3"/>
        <w:spacing w:before="4"/>
        <w:ind w:left="0"/>
        <w:jc w:val="left"/>
        <w:rPr>
          <w:sz w:val="14"/>
        </w:rPr>
      </w:pPr>
    </w:p>
    <w:p w:rsidR="00064CAB" w:rsidRDefault="00064CAB">
      <w:pPr>
        <w:rPr>
          <w:sz w:val="14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space="720"/>
        </w:sectPr>
      </w:pPr>
    </w:p>
    <w:p w:rsidR="00064CAB" w:rsidRDefault="00064CAB">
      <w:pPr>
        <w:pStyle w:val="a3"/>
        <w:ind w:left="0"/>
        <w:jc w:val="left"/>
      </w:pPr>
    </w:p>
    <w:p w:rsidR="00064CAB" w:rsidRDefault="00064CAB">
      <w:pPr>
        <w:pStyle w:val="a3"/>
        <w:spacing w:before="9"/>
        <w:ind w:left="0"/>
        <w:jc w:val="left"/>
        <w:rPr>
          <w:sz w:val="24"/>
        </w:rPr>
      </w:pPr>
    </w:p>
    <w:p w:rsidR="00064CAB" w:rsidRDefault="007C7C33">
      <w:pPr>
        <w:ind w:left="10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0070BB"/>
          <w:w w:val="70"/>
          <w:sz w:val="16"/>
        </w:rPr>
        <w:t>Примечание:</w:t>
      </w:r>
      <w:r>
        <w:rPr>
          <w:rFonts w:ascii="Microsoft Sans Serif" w:hAnsi="Microsoft Sans Serif"/>
          <w:color w:val="0070BB"/>
          <w:spacing w:val="2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РКИ</w:t>
      </w:r>
      <w:r>
        <w:rPr>
          <w:rFonts w:ascii="Microsoft Sans Serif" w:hAnsi="Microsoft Sans Serif"/>
          <w:color w:val="0070BB"/>
          <w:spacing w:val="3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–</w:t>
      </w:r>
      <w:r>
        <w:rPr>
          <w:rFonts w:ascii="Microsoft Sans Serif" w:hAnsi="Microsoft Sans Serif"/>
          <w:color w:val="0070BB"/>
          <w:spacing w:val="3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рандомизированное</w:t>
      </w:r>
      <w:r>
        <w:rPr>
          <w:rFonts w:ascii="Microsoft Sans Serif" w:hAnsi="Microsoft Sans Serif"/>
          <w:color w:val="0070BB"/>
          <w:spacing w:val="2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контролируемое</w:t>
      </w:r>
      <w:r>
        <w:rPr>
          <w:rFonts w:ascii="Microsoft Sans Serif" w:hAnsi="Microsoft Sans Serif"/>
          <w:color w:val="0070BB"/>
          <w:spacing w:val="4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исследование.</w:t>
      </w:r>
    </w:p>
    <w:p w:rsidR="00064CAB" w:rsidRDefault="007C7C33">
      <w:pPr>
        <w:pStyle w:val="5"/>
        <w:spacing w:before="113" w:line="225" w:lineRule="auto"/>
        <w:ind w:right="146" w:firstLine="2498"/>
      </w:pPr>
      <w:r>
        <w:rPr>
          <w:b w:val="0"/>
          <w:i w:val="0"/>
        </w:rPr>
        <w:br w:type="column"/>
      </w:r>
      <w:r>
        <w:rPr>
          <w:color w:val="0070BB"/>
          <w:w w:val="85"/>
        </w:rPr>
        <w:lastRenderedPageBreak/>
        <w:t>Таблица</w:t>
      </w:r>
      <w:r>
        <w:rPr>
          <w:color w:val="0070BB"/>
          <w:spacing w:val="1"/>
          <w:w w:val="85"/>
        </w:rPr>
        <w:t xml:space="preserve"> </w:t>
      </w:r>
      <w:r>
        <w:rPr>
          <w:color w:val="0070BB"/>
          <w:w w:val="85"/>
        </w:rPr>
        <w:t>2</w:t>
      </w:r>
      <w:r>
        <w:rPr>
          <w:color w:val="0070BB"/>
          <w:spacing w:val="-35"/>
          <w:w w:val="85"/>
        </w:rPr>
        <w:t xml:space="preserve"> </w:t>
      </w:r>
      <w:r>
        <w:rPr>
          <w:color w:val="0070BB"/>
          <w:w w:val="85"/>
        </w:rPr>
        <w:t>Уровни</w:t>
      </w:r>
      <w:r>
        <w:rPr>
          <w:color w:val="0070BB"/>
          <w:spacing w:val="46"/>
        </w:rPr>
        <w:t xml:space="preserve"> </w:t>
      </w:r>
      <w:r>
        <w:rPr>
          <w:color w:val="0070BB"/>
          <w:w w:val="85"/>
        </w:rPr>
        <w:t>убедительности</w:t>
      </w:r>
      <w:r>
        <w:rPr>
          <w:color w:val="0070BB"/>
          <w:spacing w:val="46"/>
        </w:rPr>
        <w:t xml:space="preserve"> </w:t>
      </w:r>
      <w:r>
        <w:rPr>
          <w:color w:val="0070BB"/>
          <w:w w:val="85"/>
        </w:rPr>
        <w:t>рекомендаций</w:t>
      </w:r>
    </w:p>
    <w:p w:rsidR="00064CAB" w:rsidRDefault="007C7C33">
      <w:pPr>
        <w:spacing w:line="225" w:lineRule="auto"/>
        <w:ind w:left="1118" w:right="146" w:firstLine="1749"/>
        <w:jc w:val="right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0070BB"/>
          <w:spacing w:val="-1"/>
          <w:w w:val="90"/>
          <w:sz w:val="20"/>
        </w:rPr>
        <w:t xml:space="preserve">Table </w:t>
      </w:r>
      <w:r>
        <w:rPr>
          <w:rFonts w:ascii="Cambria"/>
          <w:b/>
          <w:i/>
          <w:color w:val="0070BB"/>
          <w:w w:val="90"/>
          <w:sz w:val="20"/>
        </w:rPr>
        <w:t>2</w:t>
      </w:r>
      <w:r>
        <w:rPr>
          <w:rFonts w:ascii="Cambria"/>
          <w:b/>
          <w:i/>
          <w:color w:val="0070BB"/>
          <w:spacing w:val="-37"/>
          <w:w w:val="90"/>
          <w:sz w:val="20"/>
        </w:rPr>
        <w:t xml:space="preserve"> </w:t>
      </w:r>
      <w:r>
        <w:rPr>
          <w:rFonts w:ascii="Cambria"/>
          <w:b/>
          <w:i/>
          <w:color w:val="0070BB"/>
          <w:w w:val="85"/>
          <w:sz w:val="20"/>
        </w:rPr>
        <w:t>Strength</w:t>
      </w:r>
      <w:r>
        <w:rPr>
          <w:rFonts w:ascii="Cambria"/>
          <w:b/>
          <w:i/>
          <w:color w:val="0070BB"/>
          <w:spacing w:val="28"/>
          <w:w w:val="85"/>
          <w:sz w:val="20"/>
        </w:rPr>
        <w:t xml:space="preserve"> </w:t>
      </w:r>
      <w:r>
        <w:rPr>
          <w:rFonts w:ascii="Cambria"/>
          <w:b/>
          <w:i/>
          <w:color w:val="0070BB"/>
          <w:w w:val="85"/>
          <w:sz w:val="20"/>
        </w:rPr>
        <w:t>of</w:t>
      </w:r>
      <w:r>
        <w:rPr>
          <w:rFonts w:ascii="Cambria"/>
          <w:b/>
          <w:i/>
          <w:color w:val="0070BB"/>
          <w:spacing w:val="29"/>
          <w:w w:val="85"/>
          <w:sz w:val="20"/>
        </w:rPr>
        <w:t xml:space="preserve"> </w:t>
      </w:r>
      <w:r>
        <w:rPr>
          <w:rFonts w:ascii="Cambria"/>
          <w:b/>
          <w:i/>
          <w:color w:val="0070BB"/>
          <w:w w:val="85"/>
          <w:sz w:val="20"/>
        </w:rPr>
        <w:t>recommendations</w:t>
      </w:r>
    </w:p>
    <w:p w:rsidR="00064CAB" w:rsidRDefault="00064CAB">
      <w:pPr>
        <w:spacing w:line="225" w:lineRule="auto"/>
        <w:jc w:val="right"/>
        <w:rPr>
          <w:rFonts w:ascii="Cambria"/>
          <w:sz w:val="20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num="2" w:space="720" w:equalWidth="0">
            <w:col w:w="4005" w:space="2447"/>
            <w:col w:w="3618"/>
          </w:cols>
        </w:sectPr>
      </w:pPr>
    </w:p>
    <w:p w:rsidR="00064CAB" w:rsidRDefault="00064CAB">
      <w:pPr>
        <w:pStyle w:val="a3"/>
        <w:spacing w:before="6"/>
        <w:ind w:left="0"/>
        <w:jc w:val="left"/>
        <w:rPr>
          <w:rFonts w:ascii="Cambria"/>
          <w:b/>
          <w:i/>
          <w:sz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75"/>
        <w:gridCol w:w="3688"/>
        <w:gridCol w:w="4946"/>
      </w:tblGrid>
      <w:tr w:rsidR="00064CAB">
        <w:trPr>
          <w:trHeight w:val="688"/>
        </w:trPr>
        <w:tc>
          <w:tcPr>
            <w:tcW w:w="1175" w:type="dxa"/>
            <w:tcBorders>
              <w:right w:val="single" w:sz="4" w:space="0" w:color="30BCAD"/>
            </w:tcBorders>
            <w:shd w:val="clear" w:color="auto" w:fill="C7E7E2"/>
          </w:tcPr>
          <w:p w:rsidR="00064CAB" w:rsidRDefault="007C7C33">
            <w:pPr>
              <w:pStyle w:val="TableParagraph"/>
              <w:spacing w:before="83" w:line="235" w:lineRule="auto"/>
              <w:ind w:right="69" w:firstLine="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Уровень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убедительности</w:t>
            </w:r>
            <w:r>
              <w:rPr>
                <w:b/>
                <w:color w:val="231F20"/>
                <w:spacing w:val="-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рекомендаций</w:t>
            </w:r>
          </w:p>
        </w:tc>
        <w:tc>
          <w:tcPr>
            <w:tcW w:w="3688" w:type="dxa"/>
            <w:tcBorders>
              <w:left w:val="single" w:sz="4" w:space="0" w:color="30BCAD"/>
              <w:right w:val="single" w:sz="4" w:space="0" w:color="30BCAD"/>
            </w:tcBorders>
            <w:shd w:val="clear" w:color="auto" w:fill="C7E7E2"/>
          </w:tcPr>
          <w:p w:rsidR="00064CAB" w:rsidRDefault="00064CAB">
            <w:pPr>
              <w:pStyle w:val="TableParagraph"/>
              <w:spacing w:before="2"/>
              <w:ind w:left="0"/>
              <w:rPr>
                <w:rFonts w:ascii="Cambria"/>
                <w:b/>
                <w:i/>
              </w:rPr>
            </w:pPr>
          </w:p>
          <w:p w:rsidR="00064CAB" w:rsidRDefault="007C7C33">
            <w:pPr>
              <w:pStyle w:val="TableParagraph"/>
              <w:spacing w:before="0"/>
              <w:ind w:left="58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Степень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убедительности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доказательств</w:t>
            </w:r>
          </w:p>
        </w:tc>
        <w:tc>
          <w:tcPr>
            <w:tcW w:w="4946" w:type="dxa"/>
            <w:tcBorders>
              <w:left w:val="single" w:sz="4" w:space="0" w:color="30BCAD"/>
            </w:tcBorders>
            <w:shd w:val="clear" w:color="auto" w:fill="C7E7E2"/>
          </w:tcPr>
          <w:p w:rsidR="00064CAB" w:rsidRDefault="00064CAB">
            <w:pPr>
              <w:pStyle w:val="TableParagraph"/>
              <w:spacing w:before="2"/>
              <w:ind w:left="0"/>
              <w:rPr>
                <w:rFonts w:ascii="Cambria"/>
                <w:b/>
                <w:i/>
              </w:rPr>
            </w:pPr>
          </w:p>
          <w:p w:rsidR="00064CAB" w:rsidRDefault="007C7C33">
            <w:pPr>
              <w:pStyle w:val="TableParagraph"/>
              <w:spacing w:before="0"/>
              <w:ind w:left="1724" w:right="20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Вид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исследования</w:t>
            </w:r>
          </w:p>
        </w:tc>
      </w:tr>
      <w:tr w:rsidR="00064CAB">
        <w:trPr>
          <w:trHeight w:val="246"/>
        </w:trPr>
        <w:tc>
          <w:tcPr>
            <w:tcW w:w="1175" w:type="dxa"/>
            <w:vMerge w:val="restart"/>
            <w:tcBorders>
              <w:righ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</w:p>
        </w:tc>
        <w:tc>
          <w:tcPr>
            <w:tcW w:w="3688" w:type="dxa"/>
            <w:vMerge w:val="restart"/>
            <w:tcBorders>
              <w:left w:val="single" w:sz="4" w:space="0" w:color="30BCAD"/>
              <w:righ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Доказательства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убедительны: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получены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веские</w:t>
            </w:r>
          </w:p>
          <w:p w:rsidR="00064CAB" w:rsidRDefault="007C7C33">
            <w:pPr>
              <w:pStyle w:val="TableParagraph"/>
              <w:spacing w:before="53"/>
              <w:ind w:left="6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доказательства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предлагаемому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утверждению</w:t>
            </w:r>
          </w:p>
        </w:tc>
        <w:tc>
          <w:tcPr>
            <w:tcW w:w="4946" w:type="dxa"/>
            <w:tcBorders>
              <w:left w:val="single" w:sz="4" w:space="0" w:color="30BCAD"/>
              <w:bottom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Высококачественный систематический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обзор,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метаанализ</w:t>
            </w:r>
          </w:p>
        </w:tc>
      </w:tr>
      <w:tr w:rsidR="00064CAB">
        <w:trPr>
          <w:trHeight w:val="216"/>
        </w:trPr>
        <w:tc>
          <w:tcPr>
            <w:tcW w:w="1175" w:type="dxa"/>
            <w:vMerge/>
            <w:tcBorders>
              <w:top w:val="nil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30BCAD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top w:val="single" w:sz="4" w:space="0" w:color="30BCAD"/>
              <w:lef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spacing w:before="0" w:line="180" w:lineRule="exact"/>
              <w:ind w:left="1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Большие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РКИ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низкой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вероятностью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ошибок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однозначными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результатами</w:t>
            </w:r>
          </w:p>
        </w:tc>
      </w:tr>
      <w:tr w:rsidR="00064CAB">
        <w:trPr>
          <w:trHeight w:val="453"/>
        </w:trPr>
        <w:tc>
          <w:tcPr>
            <w:tcW w:w="1175" w:type="dxa"/>
            <w:vMerge w:val="restart"/>
            <w:tcBorders>
              <w:right w:val="single" w:sz="4" w:space="0" w:color="30BCAD"/>
            </w:tcBorders>
            <w:shd w:val="clear" w:color="auto" w:fill="FFE6BC"/>
          </w:tcPr>
          <w:p w:rsidR="00064CAB" w:rsidRDefault="007C7C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В</w:t>
            </w:r>
          </w:p>
        </w:tc>
        <w:tc>
          <w:tcPr>
            <w:tcW w:w="3688" w:type="dxa"/>
            <w:vMerge w:val="restart"/>
            <w:tcBorders>
              <w:left w:val="single" w:sz="4" w:space="0" w:color="30BCAD"/>
              <w:right w:val="single" w:sz="4" w:space="0" w:color="30BCAD"/>
            </w:tcBorders>
            <w:shd w:val="clear" w:color="auto" w:fill="FFE6BC"/>
          </w:tcPr>
          <w:p w:rsidR="00064CAB" w:rsidRDefault="007C7C33">
            <w:pPr>
              <w:pStyle w:val="TableParagraph"/>
              <w:spacing w:line="309" w:lineRule="auto"/>
              <w:ind w:left="67" w:hanging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Доказательства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относительно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убедительны: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получено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достаточно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доказательств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пользу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того,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чтобы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рекомендовать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данное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предложение</w:t>
            </w:r>
          </w:p>
        </w:tc>
        <w:tc>
          <w:tcPr>
            <w:tcW w:w="4946" w:type="dxa"/>
            <w:tcBorders>
              <w:left w:val="single" w:sz="4" w:space="0" w:color="30BCAD"/>
              <w:bottom w:val="single" w:sz="4" w:space="0" w:color="30BCAD"/>
            </w:tcBorders>
            <w:shd w:val="clear" w:color="auto" w:fill="FFE6BC"/>
          </w:tcPr>
          <w:p w:rsidR="00064CAB" w:rsidRDefault="007C7C33">
            <w:pPr>
              <w:pStyle w:val="TableParagraph"/>
              <w:spacing w:before="36" w:line="256" w:lineRule="auto"/>
              <w:ind w:left="12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Небольшие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РКИ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неоднозначными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результатами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средней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или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высокой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вероятностью</w:t>
            </w:r>
            <w:r>
              <w:rPr>
                <w:b/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ошибок</w:t>
            </w:r>
          </w:p>
        </w:tc>
      </w:tr>
      <w:tr w:rsidR="00064CAB">
        <w:trPr>
          <w:trHeight w:val="470"/>
        </w:trPr>
        <w:tc>
          <w:tcPr>
            <w:tcW w:w="1175" w:type="dxa"/>
            <w:vMerge/>
            <w:tcBorders>
              <w:top w:val="nil"/>
              <w:right w:val="single" w:sz="4" w:space="0" w:color="30BCAD"/>
            </w:tcBorders>
            <w:shd w:val="clear" w:color="auto" w:fill="FFE6BC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30BCAD"/>
              <w:right w:val="single" w:sz="4" w:space="0" w:color="30BCAD"/>
            </w:tcBorders>
            <w:shd w:val="clear" w:color="auto" w:fill="FFE6BC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top w:val="single" w:sz="4" w:space="0" w:color="30BCAD"/>
              <w:left w:val="single" w:sz="4" w:space="0" w:color="30BCAD"/>
              <w:bottom w:val="single" w:sz="4" w:space="0" w:color="30BCAD"/>
            </w:tcBorders>
            <w:shd w:val="clear" w:color="auto" w:fill="FFE6BC"/>
          </w:tcPr>
          <w:p w:rsidR="00064CAB" w:rsidRDefault="007C7C33">
            <w:pPr>
              <w:pStyle w:val="TableParagraph"/>
              <w:spacing w:before="46" w:line="256" w:lineRule="auto"/>
              <w:ind w:left="12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Большие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проспективные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сравнительные,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не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рандомизированные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исследования</w:t>
            </w:r>
          </w:p>
        </w:tc>
      </w:tr>
      <w:tr w:rsidR="00064CAB">
        <w:trPr>
          <w:trHeight w:val="476"/>
        </w:trPr>
        <w:tc>
          <w:tcPr>
            <w:tcW w:w="1175" w:type="dxa"/>
            <w:vMerge/>
            <w:tcBorders>
              <w:top w:val="nil"/>
              <w:right w:val="single" w:sz="4" w:space="0" w:color="30BCAD"/>
            </w:tcBorders>
            <w:shd w:val="clear" w:color="auto" w:fill="FFE6BC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30BCAD"/>
              <w:right w:val="single" w:sz="4" w:space="0" w:color="30BCAD"/>
            </w:tcBorders>
            <w:shd w:val="clear" w:color="auto" w:fill="FFE6BC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top w:val="single" w:sz="4" w:space="0" w:color="30BCAD"/>
              <w:left w:val="single" w:sz="4" w:space="0" w:color="30BCAD"/>
            </w:tcBorders>
            <w:shd w:val="clear" w:color="auto" w:fill="FFE6BC"/>
          </w:tcPr>
          <w:p w:rsidR="00064CAB" w:rsidRDefault="007C7C33">
            <w:pPr>
              <w:pStyle w:val="TableParagraph"/>
              <w:spacing w:before="39" w:line="256" w:lineRule="auto"/>
              <w:ind w:left="127" w:right="35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Качественные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ретроспективные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исследования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на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больших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выборках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больных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тщательно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подобранными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группами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сравнения</w:t>
            </w:r>
          </w:p>
        </w:tc>
      </w:tr>
      <w:tr w:rsidR="00064CAB">
        <w:trPr>
          <w:trHeight w:val="233"/>
        </w:trPr>
        <w:tc>
          <w:tcPr>
            <w:tcW w:w="1175" w:type="dxa"/>
            <w:vMerge w:val="restart"/>
            <w:tcBorders>
              <w:righ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</w:t>
            </w:r>
          </w:p>
        </w:tc>
        <w:tc>
          <w:tcPr>
            <w:tcW w:w="3688" w:type="dxa"/>
            <w:vMerge w:val="restart"/>
            <w:tcBorders>
              <w:left w:val="single" w:sz="4" w:space="0" w:color="30BCAD"/>
              <w:righ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spacing w:line="309" w:lineRule="auto"/>
              <w:ind w:left="67" w:hanging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Доказательства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недостаточно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убедительны: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имеющихся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доказательств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недостаточно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для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вынесения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рекомен-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дации,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но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рекомендации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могут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быть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даны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учетом</w:t>
            </w:r>
          </w:p>
          <w:p w:rsidR="00064CAB" w:rsidRDefault="007C7C33">
            <w:pPr>
              <w:pStyle w:val="TableParagraph"/>
              <w:spacing w:before="0" w:line="182" w:lineRule="exact"/>
              <w:ind w:left="6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иных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обстоятельств</w:t>
            </w:r>
          </w:p>
        </w:tc>
        <w:tc>
          <w:tcPr>
            <w:tcW w:w="4946" w:type="dxa"/>
            <w:tcBorders>
              <w:left w:val="single" w:sz="4" w:space="0" w:color="30BCAD"/>
              <w:bottom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Ретроспективные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сравнительные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исследования</w:t>
            </w:r>
          </w:p>
        </w:tc>
      </w:tr>
      <w:tr w:rsidR="00064CAB">
        <w:trPr>
          <w:trHeight w:val="450"/>
        </w:trPr>
        <w:tc>
          <w:tcPr>
            <w:tcW w:w="1175" w:type="dxa"/>
            <w:vMerge/>
            <w:tcBorders>
              <w:top w:val="nil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30BCAD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top w:val="single" w:sz="4" w:space="0" w:color="30BCAD"/>
              <w:left w:val="single" w:sz="4" w:space="0" w:color="30BCAD"/>
              <w:bottom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spacing w:before="29" w:line="256" w:lineRule="auto"/>
              <w:ind w:left="127" w:right="35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Исследования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участием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ограниченного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числа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пациентов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или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отдельных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больных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без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контрольной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группы</w:t>
            </w:r>
          </w:p>
        </w:tc>
      </w:tr>
      <w:tr w:rsidR="00064CAB">
        <w:trPr>
          <w:trHeight w:val="246"/>
        </w:trPr>
        <w:tc>
          <w:tcPr>
            <w:tcW w:w="1175" w:type="dxa"/>
            <w:vMerge/>
            <w:tcBorders>
              <w:top w:val="nil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30BCAD"/>
              <w:right w:val="single" w:sz="4" w:space="0" w:color="30BCAD"/>
            </w:tcBorders>
            <w:shd w:val="clear" w:color="auto" w:fill="ADC4E6"/>
          </w:tcPr>
          <w:p w:rsidR="00064CAB" w:rsidRDefault="00064CA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top w:val="single" w:sz="4" w:space="0" w:color="30BCAD"/>
              <w:left w:val="single" w:sz="4" w:space="0" w:color="30BCAD"/>
            </w:tcBorders>
            <w:shd w:val="clear" w:color="auto" w:fill="ADC4E6"/>
          </w:tcPr>
          <w:p w:rsidR="00064CAB" w:rsidRDefault="007C7C33">
            <w:pPr>
              <w:pStyle w:val="TableParagraph"/>
              <w:spacing w:before="22"/>
              <w:ind w:left="1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Личный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неформализованный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опыт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разработчиков</w:t>
            </w:r>
          </w:p>
        </w:tc>
      </w:tr>
    </w:tbl>
    <w:p w:rsidR="00064CAB" w:rsidRDefault="007C7C33">
      <w:pPr>
        <w:spacing w:before="72"/>
        <w:ind w:left="10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0070BB"/>
          <w:w w:val="70"/>
          <w:sz w:val="16"/>
        </w:rPr>
        <w:t>Примечание:</w:t>
      </w:r>
      <w:r>
        <w:rPr>
          <w:rFonts w:ascii="Microsoft Sans Serif" w:hAnsi="Microsoft Sans Serif"/>
          <w:color w:val="0070BB"/>
          <w:spacing w:val="2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РКИ</w:t>
      </w:r>
      <w:r>
        <w:rPr>
          <w:rFonts w:ascii="Microsoft Sans Serif" w:hAnsi="Microsoft Sans Serif"/>
          <w:color w:val="0070BB"/>
          <w:spacing w:val="3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–</w:t>
      </w:r>
      <w:r>
        <w:rPr>
          <w:rFonts w:ascii="Microsoft Sans Serif" w:hAnsi="Microsoft Sans Serif"/>
          <w:color w:val="0070BB"/>
          <w:spacing w:val="3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рандомизированное</w:t>
      </w:r>
      <w:r>
        <w:rPr>
          <w:rFonts w:ascii="Microsoft Sans Serif" w:hAnsi="Microsoft Sans Serif"/>
          <w:color w:val="0070BB"/>
          <w:spacing w:val="2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контролируемое</w:t>
      </w:r>
      <w:r>
        <w:rPr>
          <w:rFonts w:ascii="Microsoft Sans Serif" w:hAnsi="Microsoft Sans Serif"/>
          <w:color w:val="0070BB"/>
          <w:spacing w:val="4"/>
          <w:w w:val="70"/>
          <w:sz w:val="16"/>
        </w:rPr>
        <w:t xml:space="preserve"> </w:t>
      </w:r>
      <w:r>
        <w:rPr>
          <w:rFonts w:ascii="Microsoft Sans Serif" w:hAnsi="Microsoft Sans Serif"/>
          <w:color w:val="0070BB"/>
          <w:w w:val="70"/>
          <w:sz w:val="16"/>
        </w:rPr>
        <w:t>исследование.</w:t>
      </w:r>
    </w:p>
    <w:p w:rsidR="00064CAB" w:rsidRDefault="00064CAB">
      <w:pPr>
        <w:rPr>
          <w:rFonts w:ascii="Microsoft Sans Serif" w:hAnsi="Microsoft Sans Serif"/>
          <w:sz w:val="16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space="720"/>
        </w:sectPr>
      </w:pPr>
    </w:p>
    <w:p w:rsidR="00064CAB" w:rsidRDefault="007C7C33">
      <w:pPr>
        <w:pStyle w:val="a3"/>
        <w:spacing w:before="166" w:line="244" w:lineRule="auto"/>
        <w:ind w:right="38" w:firstLine="283"/>
      </w:pPr>
      <w:r>
        <w:rPr>
          <w:color w:val="231F20"/>
          <w:w w:val="105"/>
        </w:rPr>
        <w:lastRenderedPageBreak/>
        <w:t>Все комментарии, полученные от экспертов, тща-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тельно систематизировались и обсуждались членами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рабочей группы (авторами рекомендаций). Каждый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пункт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обсуждался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отдельности.</w:t>
      </w:r>
    </w:p>
    <w:p w:rsidR="00064CAB" w:rsidRDefault="007C7C33">
      <w:pPr>
        <w:pStyle w:val="4"/>
        <w:spacing w:before="118"/>
      </w:pPr>
      <w:r>
        <w:rPr>
          <w:color w:val="0070BB"/>
          <w:spacing w:val="-1"/>
          <w:w w:val="70"/>
        </w:rPr>
        <w:t>Консультация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spacing w:val="-1"/>
          <w:w w:val="70"/>
        </w:rPr>
        <w:t>и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spacing w:val="-1"/>
          <w:w w:val="70"/>
        </w:rPr>
        <w:t>экспертная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оценка</w:t>
      </w:r>
    </w:p>
    <w:p w:rsidR="00064CAB" w:rsidRDefault="007C7C33">
      <w:pPr>
        <w:pStyle w:val="a3"/>
        <w:spacing w:before="94" w:line="244" w:lineRule="auto"/>
        <w:ind w:right="38"/>
      </w:pPr>
      <w:r>
        <w:rPr>
          <w:color w:val="231F20"/>
          <w:w w:val="105"/>
        </w:rPr>
        <w:t>Проект рекомендаций был рецензирован независи-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мыми экспертами, которых попросили прокоммен-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доходчивость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интерпретации доказательной базы, лежащей в осно-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рекомендаций.</w:t>
      </w:r>
    </w:p>
    <w:p w:rsidR="00064CAB" w:rsidRDefault="007C7C33">
      <w:pPr>
        <w:pStyle w:val="4"/>
        <w:spacing w:before="118"/>
      </w:pPr>
      <w:r>
        <w:rPr>
          <w:color w:val="0070BB"/>
          <w:spacing w:val="-1"/>
          <w:w w:val="70"/>
        </w:rPr>
        <w:t>Рабочая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группа</w:t>
      </w:r>
    </w:p>
    <w:p w:rsidR="00064CAB" w:rsidRDefault="007C7C33">
      <w:pPr>
        <w:pStyle w:val="a3"/>
        <w:spacing w:before="94" w:line="244" w:lineRule="auto"/>
        <w:ind w:right="38"/>
      </w:pPr>
      <w:r>
        <w:rPr>
          <w:color w:val="231F20"/>
          <w:w w:val="110"/>
        </w:rPr>
        <w:t>Для окончательной редакции и контроля качества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рекомендации были повторно проанализированы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членами рабочей группы, которые пришли к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ключению, что все замечания и комментарии экс-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пертов приняты во внимание, риск систематических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ошибок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разработке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рекомендаций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сведен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нимуму.</w:t>
      </w:r>
    </w:p>
    <w:p w:rsidR="00064CAB" w:rsidRDefault="007C7C33">
      <w:pPr>
        <w:pStyle w:val="4"/>
        <w:spacing w:before="117"/>
      </w:pPr>
      <w:r>
        <w:rPr>
          <w:color w:val="0070BB"/>
          <w:w w:val="70"/>
        </w:rPr>
        <w:t>Основные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рекомендации</w:t>
      </w:r>
    </w:p>
    <w:p w:rsidR="00064CAB" w:rsidRDefault="007C7C33">
      <w:pPr>
        <w:pStyle w:val="a3"/>
        <w:spacing w:before="94" w:line="244" w:lineRule="auto"/>
        <w:ind w:right="38"/>
      </w:pPr>
      <w:r>
        <w:rPr>
          <w:color w:val="231F20"/>
          <w:w w:val="110"/>
        </w:rPr>
        <w:t>При изложении текста рекомендаций приводятся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 рекомендаций (I–III) на основании соответ-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ствующих уровней доказательств (А–С) и GPPs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(табл.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1,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2).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Данные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клинические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рекомендации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разработаны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 учетом следующих нормативно-правовых докумен-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тов: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0"/>
        <w:rPr>
          <w:sz w:val="20"/>
        </w:rPr>
      </w:pPr>
      <w:r>
        <w:rPr>
          <w:color w:val="231F20"/>
          <w:w w:val="105"/>
          <w:sz w:val="20"/>
        </w:rPr>
        <w:t>Федеральный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21.11.11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№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323-ФЗ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(ред.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07.03.18)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«Об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основах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охраны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здоровья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граждан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Российской Федерации»;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0"/>
        <w:rPr>
          <w:sz w:val="20"/>
        </w:rPr>
      </w:pPr>
      <w:r>
        <w:rPr>
          <w:color w:val="231F20"/>
          <w:w w:val="105"/>
          <w:sz w:val="20"/>
        </w:rPr>
        <w:t>Федеральный закон «Об обязательном медицин-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ском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страховании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Российской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Федерации»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</w:p>
    <w:p w:rsidR="00064CAB" w:rsidRDefault="007C7C33">
      <w:pPr>
        <w:pStyle w:val="a3"/>
        <w:spacing w:line="229" w:lineRule="exact"/>
        <w:ind w:left="392"/>
      </w:pPr>
      <w:r>
        <w:rPr>
          <w:color w:val="231F20"/>
          <w:w w:val="105"/>
        </w:rPr>
        <w:t>29.11.10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326-ФЗ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(последняя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редакция);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76"/>
        <w:rPr>
          <w:sz w:val="20"/>
        </w:rPr>
      </w:pPr>
      <w:r>
        <w:rPr>
          <w:color w:val="231F20"/>
          <w:w w:val="105"/>
          <w:sz w:val="20"/>
        </w:rPr>
        <w:t>Национальный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календарь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профилактических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прививок и календарь прививок по эпидемиче-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ским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показаниям.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Приказ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21.03.14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№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125-Н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Министерства здравоохранения Российской Фе-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дерации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(дополнения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04.07.16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Приказ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№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370н);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0"/>
        <w:rPr>
          <w:sz w:val="20"/>
        </w:rPr>
      </w:pPr>
      <w:r>
        <w:rPr>
          <w:color w:val="231F20"/>
          <w:w w:val="105"/>
          <w:sz w:val="20"/>
        </w:rPr>
        <w:t>Клинические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рекомендации.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Хроническая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дечная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недостаточность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(2016);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Между-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народной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классификации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болезней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150.0/150.1/</w:t>
      </w:r>
    </w:p>
    <w:p w:rsidR="00064CAB" w:rsidRDefault="007C7C33">
      <w:pPr>
        <w:pStyle w:val="a3"/>
        <w:spacing w:line="244" w:lineRule="auto"/>
        <w:ind w:left="392" w:right="76"/>
      </w:pPr>
      <w:r>
        <w:rPr>
          <w:color w:val="231F20"/>
          <w:w w:val="105"/>
        </w:rPr>
        <w:t>150.0.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специалистов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недостаточности.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общество.</w:t>
      </w:r>
    </w:p>
    <w:p w:rsidR="00064CAB" w:rsidRDefault="007C7C33">
      <w:pPr>
        <w:pStyle w:val="4"/>
        <w:spacing w:before="113"/>
      </w:pPr>
      <w:r>
        <w:rPr>
          <w:color w:val="0070BB"/>
          <w:spacing w:val="-1"/>
          <w:w w:val="70"/>
        </w:rPr>
        <w:t>Краткая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информация</w:t>
      </w:r>
    </w:p>
    <w:p w:rsidR="00064CAB" w:rsidRDefault="007C7C33">
      <w:pPr>
        <w:pStyle w:val="a3"/>
        <w:spacing w:before="94" w:line="244" w:lineRule="auto"/>
        <w:ind w:right="38"/>
      </w:pPr>
      <w:r>
        <w:rPr>
          <w:color w:val="231F20"/>
          <w:w w:val="105"/>
        </w:rPr>
        <w:t>Заболевания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актуальной проблемой практического здравоохране-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ния, что обусловлено ведущей ролью </w:t>
      </w:r>
      <w:r>
        <w:rPr>
          <w:i/>
          <w:color w:val="231F20"/>
          <w:w w:val="105"/>
        </w:rPr>
        <w:t>Streptococcus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pneumoniae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путей. По мнению экспертов Всемирной организа-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 здравоохранения (ВОЗ), это наиболее часто воз-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никающие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взрослого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населения в мире. </w:t>
      </w:r>
      <w:r>
        <w:rPr>
          <w:i/>
          <w:color w:val="231F20"/>
          <w:w w:val="105"/>
        </w:rPr>
        <w:t xml:space="preserve">S. pneumoniae </w:t>
      </w:r>
      <w:r>
        <w:rPr>
          <w:color w:val="231F20"/>
          <w:w w:val="105"/>
        </w:rPr>
        <w:t>по-прежнему оста-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ется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основной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причиной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серьезных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заболеваний,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ч.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бактериемии,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менингита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пневмонии.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Представляя серьезную медико-социальную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блему для многих стран, пневмококковые 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(ПИ)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актуальны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Вместе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пробле-</w:t>
      </w:r>
    </w:p>
    <w:p w:rsidR="00064CAB" w:rsidRDefault="007C7C33">
      <w:pPr>
        <w:pStyle w:val="a3"/>
        <w:spacing w:before="166" w:line="244" w:lineRule="auto"/>
        <w:ind w:right="104"/>
      </w:pPr>
      <w:r>
        <w:br w:type="column"/>
      </w:r>
      <w:r>
        <w:rPr>
          <w:color w:val="231F20"/>
          <w:w w:val="105"/>
        </w:rPr>
        <w:lastRenderedPageBreak/>
        <w:t>ме ПИ в нашей стране уделяется явно недостаточное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внимание,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несмотря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на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имеющиеся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данной области, главное из которых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создание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затрат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заболеваний,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вызываемых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пневмококком,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и смертности по этой причине. Доказанная в мно-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гочисленных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позволила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рассматривать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мероприятие в качестве перспективного и рекомен-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дуемого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внесения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Календарь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профилактиче-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прививок.</w:t>
      </w:r>
    </w:p>
    <w:p w:rsidR="00064CAB" w:rsidRDefault="007C7C33">
      <w:pPr>
        <w:pStyle w:val="3"/>
        <w:spacing w:before="228"/>
      </w:pPr>
      <w:r>
        <w:rPr>
          <w:color w:val="0070BB"/>
          <w:w w:val="85"/>
        </w:rPr>
        <w:t>Определение</w:t>
      </w:r>
    </w:p>
    <w:p w:rsidR="00064CAB" w:rsidRDefault="007C7C33">
      <w:pPr>
        <w:spacing w:before="187"/>
        <w:ind w:left="108" w:right="104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90"/>
          <w:sz w:val="20"/>
        </w:rPr>
        <w:t>Пневмококковая инфекция – группа повсеместно рас-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пространенных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антропонозных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болезней,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обусловлен-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ных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наличием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передаваемых</w:t>
      </w:r>
      <w:r>
        <w:rPr>
          <w:rFonts w:ascii="Cambria" w:hAnsi="Cambria"/>
          <w:b/>
          <w:color w:val="231F20"/>
          <w:spacing w:val="31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воздушно-капельным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путем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бактерий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0"/>
        </w:rPr>
        <w:t>S.</w:t>
      </w:r>
      <w:r>
        <w:rPr>
          <w:rFonts w:ascii="Cambria" w:hAnsi="Cambria"/>
          <w:b/>
          <w:i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0"/>
        </w:rPr>
        <w:t>pneumoniae</w:t>
      </w:r>
      <w:r>
        <w:rPr>
          <w:rFonts w:ascii="Cambria" w:hAnsi="Cambria"/>
          <w:b/>
          <w:color w:val="231F20"/>
          <w:w w:val="90"/>
          <w:sz w:val="20"/>
        </w:rPr>
        <w:t>,</w:t>
      </w:r>
      <w:r>
        <w:rPr>
          <w:rFonts w:ascii="Cambria" w:hAnsi="Cambria"/>
          <w:b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способных</w:t>
      </w:r>
      <w:r>
        <w:rPr>
          <w:rFonts w:ascii="Cambria" w:hAnsi="Cambria"/>
          <w:b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проникать</w:t>
      </w:r>
      <w:r>
        <w:rPr>
          <w:rFonts w:ascii="Cambria" w:hAnsi="Cambria"/>
          <w:b/>
          <w:color w:val="231F20"/>
          <w:spacing w:val="-37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в обычно стерильные среды организма человека, вызы-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вая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серьезную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патологию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высокой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летальностью.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Различают 2 формы ПИ – инвазивные (иПИ) (менин-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гит, пневмония с бактериемий, септицемия, септиче-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ский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артрит,</w:t>
      </w:r>
      <w:r>
        <w:rPr>
          <w:rFonts w:ascii="Cambria" w:hAnsi="Cambria"/>
          <w:b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остеомиелит,</w:t>
      </w:r>
      <w:r>
        <w:rPr>
          <w:rFonts w:ascii="Cambria" w:hAnsi="Cambria"/>
          <w:b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перикардит,</w:t>
      </w:r>
      <w:r>
        <w:rPr>
          <w:rFonts w:ascii="Cambria" w:hAnsi="Cambria"/>
          <w:b/>
          <w:color w:val="231F20"/>
          <w:spacing w:val="35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эндокардит)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неинвазивные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(пневмония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без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бактериемии,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w w:val="85"/>
          <w:sz w:val="20"/>
        </w:rPr>
        <w:t>острый</w:t>
      </w:r>
      <w:r>
        <w:rPr>
          <w:rFonts w:ascii="Cambria" w:hAnsi="Cambria"/>
          <w:b/>
          <w:color w:val="231F20"/>
          <w:spacing w:val="1"/>
          <w:w w:val="8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средний</w:t>
      </w:r>
      <w:r>
        <w:rPr>
          <w:rFonts w:ascii="Cambria" w:hAnsi="Cambria"/>
          <w:b/>
          <w:color w:val="231F20"/>
          <w:spacing w:val="-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отит,</w:t>
      </w:r>
      <w:r>
        <w:rPr>
          <w:rFonts w:ascii="Cambria" w:hAnsi="Cambria"/>
          <w:b/>
          <w:color w:val="231F20"/>
          <w:spacing w:val="-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синусит</w:t>
      </w:r>
      <w:r>
        <w:rPr>
          <w:rFonts w:ascii="Cambria" w:hAnsi="Cambria"/>
          <w:b/>
          <w:color w:val="231F20"/>
          <w:spacing w:val="-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-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т.</w:t>
      </w:r>
      <w:r>
        <w:rPr>
          <w:rFonts w:ascii="Cambria" w:hAnsi="Cambria"/>
          <w:b/>
          <w:color w:val="231F20"/>
          <w:spacing w:val="-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п.)</w:t>
      </w:r>
      <w:r>
        <w:rPr>
          <w:rFonts w:ascii="Cambria" w:hAnsi="Cambria"/>
          <w:b/>
          <w:color w:val="231F20"/>
          <w:spacing w:val="-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формы.</w:t>
      </w:r>
    </w:p>
    <w:p w:rsidR="00064CAB" w:rsidRDefault="007C7C33">
      <w:pPr>
        <w:spacing w:before="119"/>
        <w:ind w:left="108"/>
        <w:rPr>
          <w:rFonts w:ascii="Arial" w:hAnsi="Arial"/>
          <w:b/>
        </w:rPr>
      </w:pPr>
      <w:r>
        <w:rPr>
          <w:rFonts w:ascii="Arial" w:hAnsi="Arial"/>
          <w:b/>
          <w:color w:val="0070BB"/>
          <w:w w:val="70"/>
        </w:rPr>
        <w:t>Этиология</w:t>
      </w:r>
      <w:r>
        <w:rPr>
          <w:rFonts w:ascii="Arial" w:hAnsi="Arial"/>
          <w:b/>
          <w:color w:val="0070BB"/>
          <w:spacing w:val="3"/>
          <w:w w:val="70"/>
        </w:rPr>
        <w:t xml:space="preserve"> </w:t>
      </w:r>
      <w:r>
        <w:rPr>
          <w:rFonts w:ascii="Arial" w:hAnsi="Arial"/>
          <w:b/>
          <w:color w:val="0070BB"/>
          <w:w w:val="70"/>
        </w:rPr>
        <w:t>и</w:t>
      </w:r>
      <w:r>
        <w:rPr>
          <w:rFonts w:ascii="Arial" w:hAnsi="Arial"/>
          <w:b/>
          <w:color w:val="0070BB"/>
          <w:spacing w:val="3"/>
          <w:w w:val="70"/>
        </w:rPr>
        <w:t xml:space="preserve"> </w:t>
      </w:r>
      <w:r>
        <w:rPr>
          <w:rFonts w:ascii="Arial" w:hAnsi="Arial"/>
          <w:b/>
          <w:color w:val="0070BB"/>
          <w:w w:val="70"/>
        </w:rPr>
        <w:t>патогенез</w:t>
      </w:r>
    </w:p>
    <w:p w:rsidR="00064CAB" w:rsidRDefault="007C7C33">
      <w:pPr>
        <w:pStyle w:val="a3"/>
        <w:spacing w:before="94" w:line="244" w:lineRule="auto"/>
        <w:ind w:right="102"/>
      </w:pPr>
      <w:r>
        <w:rPr>
          <w:i/>
          <w:color w:val="231F20"/>
          <w:w w:val="105"/>
        </w:rPr>
        <w:t xml:space="preserve">S. pneumoniae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неподвижные грамположительные,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каталазо-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оксидазоотрицательные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факультативно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анаэробные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 является пептидогликан со встроенны-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 углеводами, тейхоевыми кислотами, липопротеи-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нами и поверхностными белками [1].</w:t>
      </w:r>
    </w:p>
    <w:p w:rsidR="00064CAB" w:rsidRDefault="007C7C33">
      <w:pPr>
        <w:pStyle w:val="a3"/>
        <w:spacing w:line="244" w:lineRule="auto"/>
        <w:ind w:right="103" w:firstLine="283"/>
      </w:pPr>
      <w:r>
        <w:rPr>
          <w:color w:val="231F20"/>
          <w:w w:val="105"/>
        </w:rPr>
        <w:t>Полисахаридная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капсула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няющая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препятствующая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фагоцитозу клетками иммунной системы хозяина,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главный фактор вирулентности возбудителя. В то же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протективных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антител  в  ходе  развития  инфекционного  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в результате вакцинации происходит именно в 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ношении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капсульных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полисахаридов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пневмококка.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полисаха-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ридной капсулы в настоящее время выделено 96 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типов  </w:t>
      </w:r>
      <w:r>
        <w:rPr>
          <w:i/>
          <w:color w:val="231F20"/>
          <w:w w:val="105"/>
        </w:rPr>
        <w:t>S.  pneumoniae</w:t>
      </w:r>
      <w:r>
        <w:rPr>
          <w:color w:val="231F20"/>
          <w:w w:val="105"/>
        </w:rPr>
        <w:t>,  однако  около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90 % инфекций вызывают бактерии 20–25 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пневмококковых популяций в различных географи-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ческих регионах, как правило, существенно различа-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ется и изменяется со временем. У пациентов разного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возраста при различных нозологических формах 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превалируют разные серотипы. При этом массовое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конъюгированных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мощное воздействие на серотиповой состав пневмо-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кокковых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популяций.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вариант взаимодействия </w:t>
      </w:r>
      <w:r>
        <w:rPr>
          <w:i/>
          <w:color w:val="231F20"/>
          <w:w w:val="105"/>
        </w:rPr>
        <w:t xml:space="preserve">S. pneumoniae </w:t>
      </w:r>
      <w:r>
        <w:rPr>
          <w:color w:val="231F20"/>
          <w:w w:val="105"/>
        </w:rPr>
        <w:t>и 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который является практически единственным хозяи-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«резервуаром»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популяции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лет.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подавляющем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большинстве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случаев</w:t>
      </w:r>
    </w:p>
    <w:p w:rsidR="00064CAB" w:rsidRDefault="00064CAB">
      <w:pPr>
        <w:spacing w:line="244" w:lineRule="auto"/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54" w:space="92"/>
            <w:col w:w="5024"/>
          </w:cols>
        </w:sectPr>
      </w:pPr>
    </w:p>
    <w:p w:rsidR="00064CAB" w:rsidRDefault="007C7C33">
      <w:pPr>
        <w:pStyle w:val="a3"/>
        <w:spacing w:before="183" w:line="244" w:lineRule="auto"/>
        <w:ind w:right="40"/>
      </w:pPr>
      <w:r>
        <w:rPr>
          <w:color w:val="231F20"/>
          <w:w w:val="105"/>
        </w:rPr>
        <w:lastRenderedPageBreak/>
        <w:t>пребывание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носоглотке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сопровождается болезненными проявлениями и 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рактеризуется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бессимптомное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носительство.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Длительность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носительства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колеблется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2–3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нед.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до 3–4 мес. Элиминация бактерий происходит в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зультате формирования специфического иммунного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ответа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  капсульные    полисахариды    бактерий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поверхностные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белки.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тельства у детей в отдельных регионах может превы-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шать 50 %, у взрослых этот показатель, как правило,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порядок ниже, тем не менее формирование носи-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(колонизации)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1-й,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любого инфекционного процесса, во время которого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происходит адгезия пневмококков к респираторно-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 эпителию, опосредуемая ворсинками и набором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поверхностных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белков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2].</w:t>
      </w:r>
    </w:p>
    <w:p w:rsidR="00064CAB" w:rsidRDefault="007C7C33">
      <w:pPr>
        <w:pStyle w:val="a3"/>
        <w:spacing w:line="244" w:lineRule="auto"/>
        <w:ind w:right="40" w:firstLine="283"/>
      </w:pPr>
      <w:r>
        <w:rPr>
          <w:color w:val="231F20"/>
          <w:w w:val="105"/>
        </w:rPr>
        <w:t>Клинически выраженные ПИ на фоне носитель-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незначительной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(&lt;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%)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части случаев, их принято делить на поверхностные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(мукозальные) формы и иПИ. Критерием при диф-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ференциации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иПИ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выделение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культуры</w:t>
      </w:r>
    </w:p>
    <w:p w:rsidR="00064CAB" w:rsidRDefault="007C7C33">
      <w:pPr>
        <w:pStyle w:val="a3"/>
        <w:spacing w:line="244" w:lineRule="auto"/>
        <w:ind w:right="38"/>
      </w:pPr>
      <w:r>
        <w:rPr>
          <w:i/>
          <w:color w:val="231F20"/>
          <w:w w:val="105"/>
        </w:rPr>
        <w:t xml:space="preserve">S. pneumoniae </w:t>
      </w:r>
      <w:r>
        <w:rPr>
          <w:color w:val="231F20"/>
          <w:w w:val="105"/>
        </w:rPr>
        <w:t>(или их нуклеиновых кислот) из пер-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стерильного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локуса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крови, спинномозговой жидкости и т. п. К первым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относятся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острый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синусит,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менингит и бактериемия без явного очага инфекции.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пневмония.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Механизмы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инвазии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эпителия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окончательно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установлены,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очевидно,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значительную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процессах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играют пневмококковые белки с протеолитической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активностью.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поверхностных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зальных) форм, так и иПИ способствуют вирусные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инфекции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дыхательных    путей,    переохлаждение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стрессовые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воздействия.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Отмеченный в последние годы рост актуальности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вирусных пневмоний обусловлен появлением и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пространением в популяции пандемического вируса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гриппа A/H1N1/</w:t>
      </w:r>
      <w:r>
        <w:rPr>
          <w:i/>
          <w:color w:val="231F20"/>
          <w:w w:val="105"/>
        </w:rPr>
        <w:t>pdm</w:t>
      </w:r>
      <w:r>
        <w:rPr>
          <w:color w:val="231F20"/>
          <w:w w:val="105"/>
        </w:rPr>
        <w:t>2009, способного вызывать пер-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поражение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легочной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быстропрогрессирующей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интенсивных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дискуссий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являлась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тяжестью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настоящему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превалирует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точка зрения о прямой зависимости тяжести течения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капсулообразования,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оцениваемой по толщине капсулы. При этом суще-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ствует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обратная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зависимость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инвазивностью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и тяжестью течения пневмонии. Изоляты с массив-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капсулой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колонизуют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слизистые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оболочки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устойчивость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хозяина,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поскольку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капсула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затрудняет их транслокацию в стерильные локусы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инвазивный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потенциал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изолятов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невысок.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изоляты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капсулой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все-таки проникают в стерильные локусы, то вслед-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ствие устойчивости к факторам защиты хозяина 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вызывают тяжелые инфекции. Изоляты со слабовы-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раженной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капсулой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относительно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проникают</w:t>
      </w:r>
    </w:p>
    <w:p w:rsidR="00064CAB" w:rsidRDefault="007C7C33">
      <w:pPr>
        <w:pStyle w:val="a3"/>
        <w:spacing w:before="183" w:line="244" w:lineRule="auto"/>
        <w:ind w:right="104"/>
      </w:pPr>
      <w:r>
        <w:br w:type="column"/>
      </w:r>
      <w:r>
        <w:rPr>
          <w:color w:val="231F20"/>
          <w:w w:val="105"/>
        </w:rPr>
        <w:lastRenderedPageBreak/>
        <w:t>в стерильные локусы, но быстро уничтожаются фак-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торами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защиты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хозяина.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малоинвазивным,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вызывающим тяжелые инфекции, относятся сероти-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пы 3, 6A, 6B, 9N, 19A, 19F, 23F; к высокоинвазив-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ным, но вызывающим легкие инфекции, – сероти-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5,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7F,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8.</w:t>
      </w:r>
    </w:p>
    <w:p w:rsidR="00064CAB" w:rsidRDefault="007C7C33">
      <w:pPr>
        <w:pStyle w:val="a3"/>
        <w:spacing w:line="227" w:lineRule="exact"/>
        <w:ind w:left="392"/>
      </w:pPr>
      <w:r>
        <w:rPr>
          <w:color w:val="231F20"/>
          <w:w w:val="105"/>
        </w:rPr>
        <w:t xml:space="preserve">Таким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образом, 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высокая 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распространенность</w:t>
      </w:r>
    </w:p>
    <w:p w:rsidR="00064CAB" w:rsidRDefault="007C7C33">
      <w:pPr>
        <w:pStyle w:val="a3"/>
        <w:spacing w:before="4" w:line="244" w:lineRule="auto"/>
        <w:ind w:right="104"/>
      </w:pPr>
      <w:r>
        <w:rPr>
          <w:i/>
          <w:color w:val="231F20"/>
          <w:w w:val="105"/>
        </w:rPr>
        <w:t>S. pneumoniae</w:t>
      </w:r>
      <w:r>
        <w:rPr>
          <w:color w:val="231F20"/>
          <w:w w:val="105"/>
        </w:rPr>
        <w:t>, а также рост резистентности к ряду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антимикробных препаратов диктуют необходимость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 ран-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диагностики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своевременного  примене-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целенаправленной антибактериальной 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(АБТ). С этой целью применяются методы детекции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 в различных биологических образцах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жизнеспособных культур возбудителей, а также 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антигенов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 нуклеиновых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кислот.</w:t>
      </w:r>
    </w:p>
    <w:p w:rsidR="00064CAB" w:rsidRDefault="007C7C33">
      <w:pPr>
        <w:pStyle w:val="4"/>
        <w:spacing w:before="115"/>
        <w:jc w:val="both"/>
      </w:pPr>
      <w:r>
        <w:rPr>
          <w:color w:val="0070BB"/>
          <w:spacing w:val="-1"/>
          <w:w w:val="70"/>
        </w:rPr>
        <w:t>Эпидемиология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особенности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клинических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форм</w:t>
      </w:r>
    </w:p>
    <w:p w:rsidR="00064CAB" w:rsidRDefault="007C7C33">
      <w:pPr>
        <w:pStyle w:val="a3"/>
        <w:spacing w:before="95" w:line="244" w:lineRule="auto"/>
        <w:ind w:right="104"/>
      </w:pPr>
      <w:r>
        <w:rPr>
          <w:color w:val="231F20"/>
          <w:spacing w:val="-1"/>
          <w:w w:val="110"/>
        </w:rPr>
        <w:t>По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данным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ВОЗ,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самой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опасной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всех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предупреж-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05"/>
        </w:rPr>
        <w:t>даемых вакцинопрофилактикой (ВП) болезней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знана ПИ; при этом до внедрения универсальной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вакцинации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ежегодно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являлась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причиной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смер-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1,6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млн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человек,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0,7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млн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состав-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ляли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дети.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Наиболее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полно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данные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заболеваемо-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сти ПИ представлены в странах Европы и Северной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Америки. Некоторые различия уровня заболеваемо-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странах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объяснить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разницей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05"/>
        </w:rPr>
        <w:t>в диагностике заболевания и различными системами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эпидемиологического надзора. Наиболее высокие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показатели заболеваемости и смертности отмечают-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развивающихся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странах.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10"/>
        </w:rPr>
        <w:t>Распространенность иПИ составляет от 10 до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100 случаев на 100 тыс. населения. Вариабельность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показателя находится в зависимости от возраста,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определяется социально-экономическими и гене-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тическими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особенностями,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серьезными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различиями статистического учета в разных странах.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Важно помнить, что диагноз иПИ основан на высеве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пневмококка или обнаружении его ДНК в исходно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стерильных жидкостях: крови, ликворе, плевраль-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ной, перитонеальной, перикардиальной, суставной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жидкости.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посева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жидкостей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специфические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 до назначения АБТ либо проведение полиме-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цепной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средственно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жидкостей.  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такая практика отсутствует, то бремя иПИ недооце-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нивается; в таком случае следует опираться на 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популяций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 заболеваемости. Прогноз при иПИ обуслов-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лен многими факторами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индивидуальным имму-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нитетом, своевременностью применения антибакте-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риальных препаратов (АБП) и т. п. Значительную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социальные факторы (скученность, нахождение в ор-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ганизованных коллективах,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достаток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д.).</w:t>
      </w:r>
    </w:p>
    <w:p w:rsidR="00064CAB" w:rsidRDefault="007C7C33">
      <w:pPr>
        <w:pStyle w:val="a3"/>
        <w:spacing w:line="244" w:lineRule="auto"/>
        <w:ind w:right="146" w:firstLine="283"/>
      </w:pPr>
      <w:r>
        <w:rPr>
          <w:color w:val="231F20"/>
          <w:w w:val="110"/>
        </w:rPr>
        <w:t>Показатель летальности при иПИ может быть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высоким </w:t>
      </w:r>
      <w:r>
        <w:rPr>
          <w:color w:val="231F20"/>
          <w:w w:val="115"/>
        </w:rPr>
        <w:t xml:space="preserve">– </w:t>
      </w:r>
      <w:r>
        <w:rPr>
          <w:color w:val="231F20"/>
          <w:w w:val="110"/>
        </w:rPr>
        <w:t xml:space="preserve">от 20 % при септицемии до 50 % </w:t>
      </w:r>
      <w:r>
        <w:rPr>
          <w:color w:val="231F20"/>
          <w:w w:val="115"/>
        </w:rPr>
        <w:t xml:space="preserve">–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менингите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развивающихся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странах.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Показатели</w:t>
      </w:r>
    </w:p>
    <w:p w:rsidR="00064CAB" w:rsidRDefault="00064CAB">
      <w:pPr>
        <w:spacing w:line="244" w:lineRule="auto"/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5" w:space="91"/>
            <w:col w:w="5024"/>
          </w:cols>
        </w:sectPr>
      </w:pPr>
    </w:p>
    <w:p w:rsidR="00064CAB" w:rsidRDefault="007C7C33">
      <w:pPr>
        <w:pStyle w:val="a3"/>
        <w:spacing w:before="166" w:line="244" w:lineRule="auto"/>
        <w:ind w:right="38"/>
      </w:pPr>
      <w:r>
        <w:rPr>
          <w:color w:val="231F20"/>
          <w:w w:val="105"/>
        </w:rPr>
        <w:lastRenderedPageBreak/>
        <w:t>смертности наиболее высоки у детей раннего возрас-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лиц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старше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65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лет.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Пневмококк играет первостепенную роль в каче-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 возбудителя пневмонии. По данным зарубеж-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возбудитель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причиной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25–35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%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всех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внебольничных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и 3–5 % госпитальных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пневмоний.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Наиболее тяжело внебольничная пневмония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текает у лиц пожилого возраста (с возрастом человек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становится более подверженным развитию тяжелых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инфекций), а также на фоне сопутствующих заболе-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(хронические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бронхообструктивные,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онкоге-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матологические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сердечно-сосудистые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заболевания,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вирусные инфекции, сахарный диабет (СД), болезни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почек и печени, инфекция вирусом иммунодефици-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(ВИЧ),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алкоголизм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п.)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[3–9].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Так, риск развития иПИ увеличивается при брон-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хиальной астме (БА) в 2 раза, хронической обструк-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тивной болезни легких (ХОБЛ)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в 4 раза, легочном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фиброзе 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 xml:space="preserve">в  5  раз,  саркоидозе  и  бронхоэктазах 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2–7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раз.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Установлена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прямая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частоты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 возрастом, курением и лечением системными 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ингаляционными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глюкокортикостероидами.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жилых больных отмечается в 3–5 раз более высокий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 развития летального исхода от пневмонии и 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осложнений по сравнению с лицами молодого воз-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[4,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9].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10"/>
        </w:rPr>
        <w:t>У   работников   промышленных   предприятий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 профессиональным контактом с парами металлов,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минеральной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любой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пылью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газооб-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разными веществами отмечается быстрое распро-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странение респираторных инфекций и тяжелое тече-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этих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заболеваний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[10,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11].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Загрязнение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рабочей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зоны аэрозольными частицами вносит существен-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ный вклад в развитие и распространение не только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0"/>
        </w:rPr>
        <w:t>спорадических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случаев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ПИ,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групповых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заболе-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ваний.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Пациенты с ХОБЛ составляют 20,5–25,7 % госпи-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тализированных с внебольничной пневмонией,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30-дневная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9,6 % случаев. Среди пациентов, поступающих в ста-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ционары по поводу пневмонии, у 15,8 % отмечается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ишемическая болезнь сердца (ИБС), у 14,3 %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хро-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ническая сердечная недостаточность, у 9,6 %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СД,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этом летальность составляет 15–30 %. Доказан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патогенез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осложнений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летальному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исходу.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Пневмония,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вызванная</w:t>
      </w:r>
    </w:p>
    <w:p w:rsidR="00064CAB" w:rsidRDefault="007C7C33">
      <w:pPr>
        <w:pStyle w:val="a3"/>
        <w:spacing w:line="244" w:lineRule="auto"/>
        <w:ind w:right="38"/>
      </w:pPr>
      <w:r>
        <w:rPr>
          <w:i/>
          <w:color w:val="231F20"/>
          <w:w w:val="105"/>
        </w:rPr>
        <w:t>S. pneumoniae</w:t>
      </w:r>
      <w:r>
        <w:rPr>
          <w:color w:val="231F20"/>
          <w:w w:val="105"/>
        </w:rPr>
        <w:t>, чаще других осложняется эмпиемой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легких и приводит к летальному исходу (до ⅔ случаев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эмпиемы).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Жизнеугрожающей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 пневмококковый сепсис с развитием тяже-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лого шокового повреждения органов. От пневмокок-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кового менингита в РФ умирают 60 % заболевших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взрослых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возрасте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старше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65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9].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Механизм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аэрозоль-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воздушно-капельный.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будитель передается от источника к восприимчивым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лицам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тесном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общении,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кашле,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чихании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д.</w:t>
      </w:r>
    </w:p>
    <w:p w:rsidR="00064CAB" w:rsidRDefault="007C7C33">
      <w:pPr>
        <w:pStyle w:val="a3"/>
        <w:spacing w:line="244" w:lineRule="auto"/>
        <w:ind w:right="80" w:firstLine="283"/>
      </w:pPr>
      <w:r>
        <w:rPr>
          <w:color w:val="231F20"/>
          <w:w w:val="105"/>
        </w:rPr>
        <w:t>Эпидемический процесс ПИ проявляется в 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спорадической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(единичные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случаи)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вспышечной</w:t>
      </w:r>
    </w:p>
    <w:p w:rsidR="00064CAB" w:rsidRDefault="007C7C33">
      <w:pPr>
        <w:pStyle w:val="a3"/>
        <w:spacing w:before="166" w:line="244" w:lineRule="auto"/>
        <w:ind w:right="104"/>
      </w:pPr>
      <w:r>
        <w:br w:type="column"/>
      </w:r>
      <w:r>
        <w:rPr>
          <w:color w:val="231F20"/>
          <w:w w:val="105"/>
        </w:rPr>
        <w:lastRenderedPageBreak/>
        <w:t>заболеваемости,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регистрируемой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повсеместно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круг-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логодично.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городского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развитых,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развивающихся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странах.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Большинство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споради-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ческими. Вспышки ПИ характерны для лиц, нахо-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дящихся в т. н. организованных (закрытых) коллек-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(дома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ребенка,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студенческие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общежития,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воинские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учреждения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уголовно-исполнительной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(пенитенци-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арной) системы, стационары длительного пребыва-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интернаты,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дома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престарелых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лиц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п.).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 этих же коллективах определяется наиболее высо-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кий уровень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носительства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В случае пребывания в организованных коллек-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тивах риск развития иПИ у детей в возрасте до 2 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повышается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раза,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возрасте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раза.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риск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забо-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леваемости   иПИ   в   организованных   коллективах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«неорганизованных»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детей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возрасте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стар-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ше примерно одинаков. Выше он и среди взрослых,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проживающих в семьях с детьми, которые посещают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детские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учреждения.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Факторами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возникновения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вспышек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считаются высокая частота носительства пневмокок-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ка,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особенно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детей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младших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возрастных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групп,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переуплотнение помещений, недостаточная их 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тиляция и снижение иммунной защиты у лиц, под-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вергающихся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заражения.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иммунологиче-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статус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 наличие острой или хронической патоло-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гии, в т. ч. инфекционной природы, а также предше-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ствующий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прием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АБП.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Кроме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риск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многократно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треблении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алкоголя.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хуже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условия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проживания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ниже социальный статус людей, тем чаще возни-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кают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вспышки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ПИ.</w:t>
      </w:r>
    </w:p>
    <w:p w:rsidR="00064CAB" w:rsidRDefault="007C7C33">
      <w:pPr>
        <w:pStyle w:val="a3"/>
        <w:spacing w:line="244" w:lineRule="auto"/>
        <w:ind w:right="104" w:firstLine="283"/>
        <w:jc w:val="right"/>
      </w:pPr>
      <w:r>
        <w:rPr>
          <w:color w:val="231F20"/>
          <w:w w:val="105"/>
        </w:rPr>
        <w:t>Подтверждение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этиологии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забо-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левания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легче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проводить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менингите,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однако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совсем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случаях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бакте-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риемии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пневмонии,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остром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отите,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синусите.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недостаточным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уровнем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диагно-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стики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Федерации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данные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стати-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стического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учета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истинного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заболеваемости.   Получение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достоверных   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надзора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зависит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единых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диагностики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иПИ,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унификации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клинического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стандартизации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методов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выделения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пневмококков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идентифи-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кации,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определения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чувствительности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АБП,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уточ-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молекулярно-биологических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характеристик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изолятов,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интерпретации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полученных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соответствия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лабораторий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единым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стандартам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качества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[12].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заболеваемости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месяцам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неравномерно,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максимальный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заболеваемо-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регистрируется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холодный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период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(ноябрь–февраль),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теплые  меся-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(июль–август).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Внутригодовая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динамика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заболе-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ваемости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ПИ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коррелирует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таковой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гриппе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острых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респираторных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заболеваниях.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Росту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заболе-</w:t>
      </w:r>
    </w:p>
    <w:p w:rsidR="00064CAB" w:rsidRDefault="00064CAB">
      <w:pPr>
        <w:spacing w:line="244" w:lineRule="auto"/>
        <w:jc w:val="right"/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54" w:space="91"/>
            <w:col w:w="5025"/>
          </w:cols>
        </w:sectPr>
      </w:pPr>
    </w:p>
    <w:p w:rsidR="00064CAB" w:rsidRDefault="007C7C33">
      <w:pPr>
        <w:pStyle w:val="a3"/>
        <w:spacing w:before="183" w:line="244" w:lineRule="auto"/>
        <w:ind w:right="39"/>
      </w:pPr>
      <w:r>
        <w:rPr>
          <w:color w:val="231F20"/>
          <w:w w:val="105"/>
        </w:rPr>
        <w:lastRenderedPageBreak/>
        <w:t>ваемости, как правило, предшествует рост носитель-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S.</w:t>
      </w:r>
      <w:r>
        <w:rPr>
          <w:i/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pneumoniae</w:t>
      </w:r>
      <w:r>
        <w:rPr>
          <w:color w:val="231F20"/>
          <w:w w:val="105"/>
        </w:rPr>
        <w:t>.</w:t>
      </w:r>
    </w:p>
    <w:p w:rsidR="00064CAB" w:rsidRDefault="007C7C33">
      <w:pPr>
        <w:pStyle w:val="a3"/>
        <w:spacing w:line="244" w:lineRule="auto"/>
        <w:ind w:right="39" w:firstLine="283"/>
      </w:pPr>
      <w:r>
        <w:rPr>
          <w:color w:val="231F20"/>
          <w:w w:val="105"/>
        </w:rPr>
        <w:t>Эпидемиологический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надзор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предусматривает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сбор,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ствах возбудителя, в частности устойчивости пнев-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мококков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S.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pneumoniae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циркули-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устойчивости  к  ко-тримоксазолу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(≤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60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%)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тетрациклину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(≤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40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%)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отмечался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1990-х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неблагоприятным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циям последнего 10-летия следует отнести быстрый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 устойчивости к макролидным АБП, в отдель-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регионах этот показатель превышает 30 % [13].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Отмечается также рост устойчивости к β-лактамным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АБП, однако не столь катастрофического характера,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макролидов.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Опасность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 еще больше усиливается при постоянно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растущей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резистентности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пневмококка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АБП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position w:val="6"/>
          <w:sz w:val="12"/>
        </w:rPr>
        <w:t>1</w:t>
      </w:r>
      <w:r>
        <w:rPr>
          <w:color w:val="231F20"/>
          <w:w w:val="105"/>
        </w:rPr>
        <w:t>.</w:t>
      </w:r>
    </w:p>
    <w:p w:rsidR="00064CAB" w:rsidRDefault="007C7C33">
      <w:pPr>
        <w:spacing w:line="222" w:lineRule="exact"/>
        <w:ind w:left="39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90"/>
          <w:sz w:val="20"/>
        </w:rPr>
        <w:t>Основным</w:t>
      </w:r>
      <w:r>
        <w:rPr>
          <w:rFonts w:ascii="Cambria" w:hAnsi="Cambria"/>
          <w:b/>
          <w:color w:val="231F20"/>
          <w:spacing w:val="17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средством</w:t>
      </w:r>
      <w:r>
        <w:rPr>
          <w:rFonts w:ascii="Cambria" w:hAnsi="Cambria"/>
          <w:b/>
          <w:color w:val="231F20"/>
          <w:spacing w:val="50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сдерживания</w:t>
      </w:r>
      <w:r>
        <w:rPr>
          <w:rFonts w:ascii="Cambria" w:hAnsi="Cambria"/>
          <w:b/>
          <w:color w:val="231F20"/>
          <w:spacing w:val="51"/>
          <w:sz w:val="20"/>
        </w:rPr>
        <w:t xml:space="preserve"> </w:t>
      </w:r>
      <w:r>
        <w:rPr>
          <w:rFonts w:ascii="Cambria" w:hAnsi="Cambria"/>
          <w:b/>
          <w:color w:val="231F20"/>
          <w:w w:val="90"/>
          <w:sz w:val="20"/>
        </w:rPr>
        <w:t>распростране-</w:t>
      </w:r>
    </w:p>
    <w:p w:rsidR="00064CAB" w:rsidRDefault="007C7C33">
      <w:pPr>
        <w:ind w:left="108" w:right="40"/>
        <w:jc w:val="both"/>
        <w:rPr>
          <w:sz w:val="20"/>
        </w:rPr>
      </w:pPr>
      <w:r>
        <w:rPr>
          <w:rFonts w:ascii="Cambria" w:hAnsi="Cambria"/>
          <w:b/>
          <w:color w:val="231F20"/>
          <w:w w:val="90"/>
          <w:sz w:val="20"/>
        </w:rPr>
        <w:t>ния ПИ на сегодняшний день остается вакцинопрофи-</w:t>
      </w:r>
      <w:r>
        <w:rPr>
          <w:rFonts w:ascii="Cambria" w:hAnsi="Cambria"/>
          <w:b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лактика</w:t>
      </w:r>
      <w:r>
        <w:rPr>
          <w:rFonts w:ascii="Cambria" w:hAnsi="Cambria"/>
          <w:b/>
          <w:color w:val="231F20"/>
          <w:spacing w:val="-15"/>
          <w:sz w:val="20"/>
        </w:rPr>
        <w:t xml:space="preserve"> </w:t>
      </w:r>
      <w:r>
        <w:rPr>
          <w:color w:val="231F20"/>
          <w:position w:val="6"/>
          <w:sz w:val="12"/>
        </w:rPr>
        <w:t>2</w:t>
      </w:r>
      <w:r>
        <w:rPr>
          <w:color w:val="231F20"/>
          <w:sz w:val="20"/>
        </w:rPr>
        <w:t>.</w:t>
      </w:r>
    </w:p>
    <w:p w:rsidR="00064CAB" w:rsidRDefault="007C7C33">
      <w:pPr>
        <w:pStyle w:val="a3"/>
        <w:spacing w:before="1" w:line="244" w:lineRule="auto"/>
        <w:ind w:right="38" w:firstLine="283"/>
      </w:pPr>
      <w:r>
        <w:rPr>
          <w:color w:val="231F20"/>
          <w:w w:val="105"/>
        </w:rPr>
        <w:t>Накопленный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2000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международный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опыт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конъюгированных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(ПКВ)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позволил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фундаментальные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изменения в составе серотипов пневмококка в регио-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охваченных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вакцинацией 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1"/>
          <w:w w:val="105"/>
          <w:position w:val="6"/>
          <w:sz w:val="12"/>
        </w:rPr>
        <w:t xml:space="preserve"> </w:t>
      </w:r>
      <w:r>
        <w:rPr>
          <w:color w:val="231F20"/>
          <w:w w:val="105"/>
        </w:rPr>
        <w:t>[14–21].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иммунизации 7-валентной ПКВ (ПКВ-7) доля вак-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инвазивных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существенно снизилась, но возросла этиологическая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 других серотипов. В дальнейшем после внедре-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13-валентной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(ПКВ-13)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(2010)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уменьши-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вакцину. К настоящему времени в регионах с дли-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(&gt;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ПКВ-13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отмечается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12F, 22F, 15C, 35А и т. д. Вслед за изменениями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става    серотипов    пневмококка,    циркулирующих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детей, наблюдаются и изменения в составе сероти-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циркулирующих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взрослых.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Можно с высокой степенью вероятности прогнози-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ровать,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из-за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«замещения»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серотипов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обозримом будущем для эффективной профилак-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тики ПИ понадобятся вакцины, включающие боль-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количество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серотипов.</w:t>
      </w:r>
    </w:p>
    <w:p w:rsidR="00064CAB" w:rsidRDefault="007C7C33">
      <w:pPr>
        <w:pStyle w:val="a3"/>
        <w:spacing w:line="216" w:lineRule="exact"/>
        <w:ind w:left="392"/>
      </w:pPr>
      <w:r>
        <w:rPr>
          <w:color w:val="231F20"/>
          <w:w w:val="105"/>
        </w:rPr>
        <w:t>На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территории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Федерации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внедре-</w:t>
      </w:r>
    </w:p>
    <w:p w:rsidR="00064CAB" w:rsidRDefault="007C7C33">
      <w:pPr>
        <w:pStyle w:val="a3"/>
        <w:spacing w:before="4" w:line="244" w:lineRule="auto"/>
        <w:ind w:right="39"/>
      </w:pPr>
      <w:r>
        <w:rPr>
          <w:color w:val="231F20"/>
          <w:w w:val="105"/>
        </w:rPr>
        <w:t>ния в Национальный календарь прививок ПКВ 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здоровых  носителей,  так  и  среди  пациентов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 различными нозологическими формами ПИ были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 широко распространены серотипы 6B, 14,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19F и 23F [12]. Данные о распространенности серо-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существенно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различались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отдель-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категорий.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Частота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распространенности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серотипов,</w:t>
      </w:r>
    </w:p>
    <w:p w:rsidR="00064CAB" w:rsidRDefault="007C7C33">
      <w:pPr>
        <w:pStyle w:val="a3"/>
        <w:spacing w:before="183" w:line="244" w:lineRule="auto"/>
        <w:ind w:right="104"/>
      </w:pPr>
      <w:r>
        <w:br w:type="column"/>
      </w:r>
      <w:r>
        <w:rPr>
          <w:color w:val="231F20"/>
          <w:w w:val="105"/>
        </w:rPr>
        <w:lastRenderedPageBreak/>
        <w:t>входящих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10-валентную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ПКВ,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колеблется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43,9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 78,5 %, входящих в 13-валентную ПКВ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от 66,7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 90,4 %, а в 23-валентную пневмококковую поли-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сахаридную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(ППВ-23)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около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90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Бактериемические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внебольничной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нии у взрослых в 82,8 % случаев вызывались 7 серо-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(6А/В,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9V/A,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14,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18A/B/C,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19F,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19A),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ПКВ-13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ППВ-23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[12–15].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конъюги-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вакцинами  следует  ожидать  изменений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составе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серотипов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пневмококка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ранее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че-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охвата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</w:t>
      </w:r>
    </w:p>
    <w:p w:rsidR="00064CAB" w:rsidRDefault="007C7C33">
      <w:pPr>
        <w:pStyle w:val="a3"/>
        <w:spacing w:line="228" w:lineRule="exact"/>
      </w:pPr>
      <w:r>
        <w:rPr>
          <w:color w:val="231F20"/>
          <w:w w:val="105"/>
        </w:rPr>
        <w:t>≥ 95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2].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После того как применение ПКВ приобрело мас-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совый характер, значительные изменения произош-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устойчивых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ПКВ-7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ных странах вначале наблюдалось снижение частоты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устойчивости, а затем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ее рост, во многом за счет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серотипа 19А. После внедрения ПКВ-13 роль сероти-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па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значительно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снизилась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2].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Внедрение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молекулярных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диагностики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типирования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S.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pneumoniae,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прежде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мульти-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локусного сиквенс-типирования (</w:t>
      </w:r>
      <w:r>
        <w:rPr>
          <w:i/>
          <w:color w:val="231F20"/>
          <w:w w:val="105"/>
        </w:rPr>
        <w:t>Multilocus sequence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10"/>
        </w:rPr>
        <w:t>typing</w:t>
      </w:r>
      <w:r>
        <w:rPr>
          <w:i/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MLST),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наряду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классическими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логическими методами позволило получить в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следние 10-летия много важной информации о дина-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мике популяционной структуры этих бактерий [22,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23]. Метод MLST основан на анализе нуклеотид-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последовательностей 7 генов, малоподвержен-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селективному прессингу факторов окружающий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среды. Изоляты пневмококка, полностью идентич-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ные по нуклеотидным последовательностям всех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указанных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генов,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объединены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сиквенс-типы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0"/>
        </w:rPr>
        <w:t>(</w:t>
      </w:r>
      <w:r>
        <w:rPr>
          <w:i/>
          <w:color w:val="231F20"/>
          <w:spacing w:val="-1"/>
          <w:w w:val="110"/>
        </w:rPr>
        <w:t xml:space="preserve">sequence </w:t>
      </w:r>
      <w:r>
        <w:rPr>
          <w:i/>
          <w:color w:val="231F20"/>
          <w:w w:val="110"/>
        </w:rPr>
        <w:t xml:space="preserve">types </w:t>
      </w:r>
      <w:r>
        <w:rPr>
          <w:color w:val="231F20"/>
          <w:w w:val="115"/>
        </w:rPr>
        <w:t xml:space="preserve">– </w:t>
      </w:r>
      <w:r>
        <w:rPr>
          <w:color w:val="231F20"/>
          <w:w w:val="110"/>
        </w:rPr>
        <w:t>ST). Группы изолятов, различаю-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щиеся по 1 нуклеотидной замене, объединены в кло-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нальные комплексы (</w:t>
      </w:r>
      <w:r>
        <w:rPr>
          <w:i/>
          <w:color w:val="231F20"/>
          <w:w w:val="105"/>
        </w:rPr>
        <w:t xml:space="preserve">clonal complexes </w:t>
      </w:r>
      <w:r>
        <w:rPr>
          <w:color w:val="231F20"/>
          <w:w w:val="105"/>
        </w:rPr>
        <w:t>– CC). По 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 базы PubMLST, которую составляют &gt; 40 000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изолятов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пневмококка,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Земле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05"/>
        </w:rPr>
        <w:t>распространено несколько сотен родственных гене-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тических линий пневмококка, каждая из которых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имеет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предшественника.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Описано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также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несколько тысяч генетически не связанных изолятов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пневмококка.</w:t>
      </w:r>
    </w:p>
    <w:p w:rsidR="00064CAB" w:rsidRDefault="007C7C33">
      <w:pPr>
        <w:pStyle w:val="a3"/>
        <w:spacing w:line="217" w:lineRule="exact"/>
        <w:ind w:left="392"/>
      </w:pPr>
      <w:r>
        <w:rPr>
          <w:color w:val="231F20"/>
          <w:w w:val="105"/>
        </w:rPr>
        <w:t>Сопоставление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MLST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серотипиро-</w:t>
      </w:r>
    </w:p>
    <w:p w:rsidR="00064CAB" w:rsidRDefault="007C7C33">
      <w:pPr>
        <w:pStyle w:val="a3"/>
        <w:spacing w:line="244" w:lineRule="auto"/>
        <w:ind w:right="104"/>
      </w:pPr>
      <w:r>
        <w:rPr>
          <w:color w:val="231F20"/>
          <w:w w:val="105"/>
        </w:rPr>
        <w:t>вания позволяет выявить один из генетических меха-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низмов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популяций.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большинстве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изолятов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относящихся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одной  из  генетичес-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ких линий (ST или СС), характерен определенный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горизонтального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нетического обмена возможно приобретение генов,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опосредующих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синтез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капсульных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сахаридов,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неха-</w:t>
      </w:r>
    </w:p>
    <w:p w:rsidR="00064CAB" w:rsidRDefault="00064CAB">
      <w:pPr>
        <w:spacing w:line="244" w:lineRule="auto"/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6" w:space="90"/>
            <w:col w:w="5024"/>
          </w:cols>
        </w:sectPr>
      </w:pPr>
    </w:p>
    <w:p w:rsidR="00064CAB" w:rsidRDefault="00064CAB">
      <w:pPr>
        <w:pStyle w:val="a3"/>
        <w:ind w:left="0"/>
        <w:jc w:val="left"/>
        <w:rPr>
          <w:sz w:val="21"/>
        </w:rPr>
      </w:pPr>
    </w:p>
    <w:p w:rsidR="00064CAB" w:rsidRDefault="00EC65E1">
      <w:pPr>
        <w:pStyle w:val="a3"/>
        <w:spacing w:line="20" w:lineRule="exact"/>
        <w:ind w:left="10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28040" cy="6350"/>
                <wp:effectExtent l="5080" t="5715" r="5080" b="698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6350"/>
                          <a:chOff x="0" y="0"/>
                          <a:chExt cx="1304" cy="1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69E940" id="Group 4" o:spid="_x0000_s1026" style="width:65.2pt;height:.5pt;mso-position-horizontal-relative:char;mso-position-vertical-relative:line" coordsize="13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">
                <v:line id="Line 5" o:spid="_x0000_s1027" style="position:absolute;visibility:visible;mso-wrap-style:square" from="0,5" to="13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" strokecolor="#0070bb" strokeweight=".5pt"/>
                <w10:anchorlock/>
              </v:group>
            </w:pict>
          </mc:Fallback>
        </mc:AlternateContent>
      </w:r>
    </w:p>
    <w:p w:rsidR="00064CAB" w:rsidRDefault="007C7C33">
      <w:pPr>
        <w:spacing w:before="70" w:line="235" w:lineRule="auto"/>
        <w:ind w:left="278" w:right="146" w:hanging="171"/>
        <w:jc w:val="both"/>
        <w:rPr>
          <w:i/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Распоряжение правительства РФ от 25.09.17 № 2045-р «О стратегии предупреждения распространения антимикробной резистентно-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сти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Российской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Федерации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период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2030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года».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Доступно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на:</w:t>
      </w:r>
      <w:r>
        <w:rPr>
          <w:color w:val="231F20"/>
          <w:spacing w:val="-5"/>
          <w:w w:val="105"/>
          <w:sz w:val="16"/>
        </w:rPr>
        <w:t xml:space="preserve"> </w:t>
      </w:r>
      <w:hyperlink r:id="rId48">
        <w:r>
          <w:rPr>
            <w:i/>
            <w:color w:val="231F20"/>
            <w:w w:val="105"/>
            <w:sz w:val="16"/>
          </w:rPr>
          <w:t>https://www</w:t>
        </w:r>
      </w:hyperlink>
      <w:r>
        <w:rPr>
          <w:i/>
          <w:color w:val="231F20"/>
          <w:w w:val="105"/>
          <w:sz w:val="16"/>
        </w:rPr>
        <w:t>.garant</w:t>
      </w:r>
      <w:hyperlink r:id="rId49">
        <w:r>
          <w:rPr>
            <w:i/>
            <w:color w:val="231F20"/>
            <w:w w:val="105"/>
            <w:sz w:val="16"/>
          </w:rPr>
          <w:t>.ru/products/ipo/prime/doc/71677266/</w:t>
        </w:r>
      </w:hyperlink>
    </w:p>
    <w:p w:rsidR="00064CAB" w:rsidRPr="00EC65E1" w:rsidRDefault="007C7C33">
      <w:pPr>
        <w:spacing w:line="235" w:lineRule="auto"/>
        <w:ind w:left="278" w:right="146" w:hanging="171"/>
        <w:jc w:val="both"/>
        <w:rPr>
          <w:i/>
          <w:sz w:val="16"/>
          <w:lang w:val="en-US"/>
        </w:rPr>
      </w:pPr>
      <w:r>
        <w:rPr>
          <w:color w:val="231F20"/>
          <w:w w:val="105"/>
          <w:position w:val="5"/>
          <w:sz w:val="9"/>
        </w:rPr>
        <w:t>2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Приказ Министерства здравоохранения Российской Федерации от 21.03.14 № 125н «Об утверждении национального календаря про-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филактических прививок и календаря прививок по эпидемическим показаниям» (с изменениями и дополнениями). Доступно</w:t>
      </w:r>
      <w:r w:rsidRPr="00EC65E1">
        <w:rPr>
          <w:color w:val="231F20"/>
          <w:w w:val="105"/>
          <w:sz w:val="16"/>
          <w:lang w:val="en-US"/>
        </w:rPr>
        <w:t xml:space="preserve"> </w:t>
      </w:r>
      <w:r>
        <w:rPr>
          <w:color w:val="231F20"/>
          <w:w w:val="105"/>
          <w:sz w:val="16"/>
        </w:rPr>
        <w:t>на</w:t>
      </w:r>
      <w:r w:rsidRPr="00EC65E1">
        <w:rPr>
          <w:color w:val="231F20"/>
          <w:w w:val="105"/>
          <w:sz w:val="16"/>
          <w:lang w:val="en-US"/>
        </w:rPr>
        <w:t>:</w:t>
      </w:r>
      <w:r w:rsidRPr="00EC65E1">
        <w:rPr>
          <w:color w:val="231F20"/>
          <w:spacing w:val="1"/>
          <w:w w:val="105"/>
          <w:sz w:val="16"/>
          <w:lang w:val="en-US"/>
        </w:rPr>
        <w:t xml:space="preserve"> </w:t>
      </w:r>
      <w:r w:rsidRPr="00EC65E1">
        <w:rPr>
          <w:i/>
          <w:color w:val="231F20"/>
          <w:w w:val="105"/>
          <w:sz w:val="16"/>
          <w:lang w:val="en-US"/>
        </w:rPr>
        <w:t>https://base.garant.ru/70647158/</w:t>
      </w:r>
    </w:p>
    <w:p w:rsidR="00064CAB" w:rsidRDefault="007C7C33">
      <w:pPr>
        <w:spacing w:line="235" w:lineRule="auto"/>
        <w:ind w:left="278" w:right="146" w:hanging="171"/>
        <w:jc w:val="both"/>
        <w:rPr>
          <w:i/>
          <w:sz w:val="16"/>
        </w:rPr>
      </w:pPr>
      <w:r w:rsidRPr="00EC65E1">
        <w:rPr>
          <w:color w:val="231F20"/>
          <w:w w:val="105"/>
          <w:position w:val="5"/>
          <w:sz w:val="9"/>
          <w:lang w:val="en-US"/>
        </w:rPr>
        <w:t>3</w:t>
      </w:r>
      <w:r w:rsidRPr="00EC65E1">
        <w:rPr>
          <w:color w:val="231F20"/>
          <w:spacing w:val="1"/>
          <w:w w:val="105"/>
          <w:position w:val="5"/>
          <w:sz w:val="9"/>
          <w:lang w:val="en-US"/>
        </w:rPr>
        <w:t xml:space="preserve"> </w:t>
      </w:r>
      <w:r w:rsidRPr="00EC65E1">
        <w:rPr>
          <w:color w:val="231F20"/>
          <w:w w:val="105"/>
          <w:sz w:val="16"/>
          <w:lang w:val="en-US"/>
        </w:rPr>
        <w:t xml:space="preserve">French Higher Public Health Council. Calendrier des vaccinations et recommendations vaccinates 2017. </w:t>
      </w:r>
      <w:r>
        <w:rPr>
          <w:color w:val="231F20"/>
          <w:w w:val="105"/>
          <w:sz w:val="16"/>
        </w:rPr>
        <w:t xml:space="preserve">Available at: </w:t>
      </w:r>
      <w:hyperlink r:id="rId50">
        <w:r>
          <w:rPr>
            <w:i/>
            <w:color w:val="231F20"/>
            <w:w w:val="105"/>
            <w:sz w:val="16"/>
          </w:rPr>
          <w:t>http://social-sante.</w:t>
        </w:r>
      </w:hyperlink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gouv.fr/IMG/pdf/calendrier_vaccinations_2017.pdf</w:t>
      </w:r>
    </w:p>
    <w:p w:rsidR="00064CAB" w:rsidRDefault="00064CAB">
      <w:pPr>
        <w:spacing w:line="235" w:lineRule="auto"/>
        <w:jc w:val="both"/>
        <w:rPr>
          <w:sz w:val="16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space="720"/>
        </w:sectPr>
      </w:pPr>
    </w:p>
    <w:p w:rsidR="00064CAB" w:rsidRDefault="007C7C33">
      <w:pPr>
        <w:pStyle w:val="a3"/>
        <w:spacing w:before="166" w:line="244" w:lineRule="auto"/>
        <w:ind w:right="38"/>
      </w:pPr>
      <w:r>
        <w:rPr>
          <w:color w:val="231F20"/>
          <w:w w:val="105"/>
        </w:rPr>
        <w:lastRenderedPageBreak/>
        <w:t>рактерных для данной генетической линии пневмо-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кокка. Это явление получило название «переключе-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серотипов». Так, для ST199 показано переключе-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серотипа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серотип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15В.</w:t>
      </w:r>
    </w:p>
    <w:p w:rsidR="00064CAB" w:rsidRDefault="007C7C33">
      <w:pPr>
        <w:pStyle w:val="4"/>
        <w:spacing w:before="134" w:line="220" w:lineRule="auto"/>
        <w:ind w:right="234"/>
      </w:pPr>
      <w:r>
        <w:rPr>
          <w:color w:val="0070BB"/>
          <w:w w:val="70"/>
        </w:rPr>
        <w:t>Кодирование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по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Международной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классификации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болезней</w:t>
      </w:r>
      <w:r>
        <w:rPr>
          <w:color w:val="0070BB"/>
          <w:spacing w:val="-39"/>
          <w:w w:val="70"/>
        </w:rPr>
        <w:t xml:space="preserve"> </w:t>
      </w:r>
      <w:r>
        <w:rPr>
          <w:color w:val="0070BB"/>
          <w:w w:val="75"/>
        </w:rPr>
        <w:t>10-го пересмотра</w:t>
      </w:r>
    </w:p>
    <w:p w:rsidR="00064CAB" w:rsidRDefault="007C7C33">
      <w:pPr>
        <w:spacing w:before="100" w:line="244" w:lineRule="auto"/>
        <w:ind w:left="789" w:right="234" w:hanging="681"/>
        <w:rPr>
          <w:i/>
          <w:sz w:val="20"/>
        </w:rPr>
      </w:pPr>
      <w:r>
        <w:rPr>
          <w:color w:val="231F20"/>
          <w:sz w:val="20"/>
        </w:rPr>
        <w:t>А40.3.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Септицемия, вызванная </w:t>
      </w:r>
      <w:r>
        <w:rPr>
          <w:i/>
          <w:color w:val="231F20"/>
          <w:sz w:val="20"/>
        </w:rPr>
        <w:t>Streptococcus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pneumoniae.</w:t>
      </w:r>
    </w:p>
    <w:p w:rsidR="00064CAB" w:rsidRDefault="007C7C33">
      <w:pPr>
        <w:spacing w:line="244" w:lineRule="auto"/>
        <w:ind w:left="789" w:right="92" w:hanging="681"/>
        <w:rPr>
          <w:sz w:val="20"/>
        </w:rPr>
      </w:pPr>
      <w:r>
        <w:rPr>
          <w:color w:val="231F20"/>
          <w:sz w:val="20"/>
        </w:rPr>
        <w:t>В95.3.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 xml:space="preserve">Streptococcus pneumoniae </w:t>
      </w:r>
      <w:r>
        <w:rPr>
          <w:color w:val="231F20"/>
          <w:sz w:val="20"/>
        </w:rPr>
        <w:t>как причина болез-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ней,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классифицированных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рубриках.</w:t>
      </w:r>
    </w:p>
    <w:p w:rsidR="00064CAB" w:rsidRDefault="007C7C33">
      <w:pPr>
        <w:pStyle w:val="a3"/>
        <w:spacing w:line="229" w:lineRule="exact"/>
        <w:jc w:val="left"/>
      </w:pPr>
      <w:r>
        <w:rPr>
          <w:color w:val="231F20"/>
          <w:w w:val="105"/>
        </w:rPr>
        <w:t>G00.1.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Пневмококковый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менингит.</w:t>
      </w:r>
    </w:p>
    <w:p w:rsidR="00064CAB" w:rsidRDefault="007C7C33">
      <w:pPr>
        <w:tabs>
          <w:tab w:val="left" w:pos="789"/>
        </w:tabs>
        <w:spacing w:before="3" w:line="244" w:lineRule="auto"/>
        <w:ind w:left="789" w:right="999" w:hanging="681"/>
        <w:rPr>
          <w:i/>
          <w:sz w:val="20"/>
        </w:rPr>
      </w:pPr>
      <w:r>
        <w:rPr>
          <w:color w:val="231F20"/>
          <w:sz w:val="20"/>
        </w:rPr>
        <w:t>J13.</w:t>
      </w:r>
      <w:r>
        <w:rPr>
          <w:color w:val="231F20"/>
          <w:sz w:val="20"/>
        </w:rPr>
        <w:tab/>
        <w:t>Пневмония,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вызванная</w:t>
      </w:r>
      <w:r>
        <w:rPr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Streptococcus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pneumoniae.</w:t>
      </w:r>
    </w:p>
    <w:p w:rsidR="00064CAB" w:rsidRDefault="007C7C33">
      <w:pPr>
        <w:pStyle w:val="a3"/>
        <w:spacing w:line="229" w:lineRule="exact"/>
        <w:jc w:val="left"/>
      </w:pPr>
      <w:r>
        <w:rPr>
          <w:color w:val="231F20"/>
          <w:spacing w:val="-1"/>
          <w:w w:val="105"/>
        </w:rPr>
        <w:t>M00.1.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Пневмококковый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артрит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полиартрит.</w:t>
      </w:r>
    </w:p>
    <w:p w:rsidR="00064CAB" w:rsidRDefault="00064CAB">
      <w:pPr>
        <w:pStyle w:val="a3"/>
        <w:spacing w:before="8"/>
        <w:ind w:left="0"/>
        <w:jc w:val="left"/>
        <w:rPr>
          <w:sz w:val="23"/>
        </w:rPr>
      </w:pPr>
    </w:p>
    <w:p w:rsidR="00064CAB" w:rsidRDefault="007C7C33">
      <w:pPr>
        <w:pStyle w:val="3"/>
        <w:spacing w:before="1" w:line="204" w:lineRule="auto"/>
      </w:pPr>
      <w:r>
        <w:rPr>
          <w:color w:val="0070BB"/>
          <w:w w:val="75"/>
        </w:rPr>
        <w:t>Характеристика</w:t>
      </w:r>
      <w:r>
        <w:rPr>
          <w:color w:val="0070BB"/>
          <w:spacing w:val="10"/>
          <w:w w:val="75"/>
        </w:rPr>
        <w:t xml:space="preserve"> </w:t>
      </w:r>
      <w:r>
        <w:rPr>
          <w:color w:val="0070BB"/>
          <w:w w:val="75"/>
        </w:rPr>
        <w:t>вакцин</w:t>
      </w:r>
      <w:r>
        <w:rPr>
          <w:color w:val="0070BB"/>
          <w:spacing w:val="11"/>
          <w:w w:val="75"/>
        </w:rPr>
        <w:t xml:space="preserve"> </w:t>
      </w:r>
      <w:r>
        <w:rPr>
          <w:color w:val="0070BB"/>
          <w:w w:val="75"/>
        </w:rPr>
        <w:t>для</w:t>
      </w:r>
      <w:r>
        <w:rPr>
          <w:color w:val="0070BB"/>
          <w:spacing w:val="10"/>
          <w:w w:val="75"/>
        </w:rPr>
        <w:t xml:space="preserve"> </w:t>
      </w:r>
      <w:r>
        <w:rPr>
          <w:color w:val="0070BB"/>
          <w:w w:val="75"/>
        </w:rPr>
        <w:t>профилактики</w:t>
      </w:r>
      <w:r>
        <w:rPr>
          <w:color w:val="0070BB"/>
          <w:spacing w:val="-47"/>
          <w:w w:val="75"/>
        </w:rPr>
        <w:t xml:space="preserve"> </w:t>
      </w:r>
      <w:r>
        <w:rPr>
          <w:color w:val="0070BB"/>
          <w:w w:val="75"/>
        </w:rPr>
        <w:t>пневмококковой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инфекции</w:t>
      </w:r>
    </w:p>
    <w:p w:rsidR="00064CAB" w:rsidRDefault="007C7C33">
      <w:pPr>
        <w:pStyle w:val="a3"/>
        <w:spacing w:before="197" w:line="244" w:lineRule="auto"/>
        <w:ind w:right="38"/>
      </w:pPr>
      <w:r>
        <w:rPr>
          <w:color w:val="231F20"/>
          <w:w w:val="105"/>
        </w:rPr>
        <w:t>В настоящее время с целью специфической профи-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лактики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заболеваний,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вызванных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пневмококком,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у взрослых применяются вакцины 2 типов: полиса-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харидная 23-валентная (ППВ-23) и полисахаридная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конъюгированная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адсорбированная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13-валентная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(ПКВ-13)</w:t>
      </w:r>
    </w:p>
    <w:p w:rsidR="00064CAB" w:rsidRDefault="007C7C33">
      <w:pPr>
        <w:pStyle w:val="4"/>
        <w:spacing w:before="117"/>
      </w:pPr>
      <w:r>
        <w:rPr>
          <w:color w:val="0070BB"/>
          <w:w w:val="70"/>
        </w:rPr>
        <w:t>Полисахаридные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вакцины</w:t>
      </w:r>
    </w:p>
    <w:p w:rsidR="00064CAB" w:rsidRDefault="007C7C33">
      <w:pPr>
        <w:pStyle w:val="a3"/>
        <w:spacing w:before="95" w:line="244" w:lineRule="auto"/>
        <w:ind w:right="38"/>
      </w:pPr>
      <w:r>
        <w:rPr>
          <w:color w:val="231F20"/>
          <w:w w:val="105"/>
        </w:rPr>
        <w:t>Полисахаридные вакцины содержат высокоочищен-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капсульные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полисахариды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(по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мкг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каждого)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качестве антигенов, которые активируют В-лимфо-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циты, запуская клональную экспансию В-лимфоци-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продукцию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иммуноглобулинов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(Ig)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классов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G. Основу действия ППВ составляет Т-независи-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10–15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дней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после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однократной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вакцинации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сохраняется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течение ≥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лет.</w:t>
      </w:r>
    </w:p>
    <w:p w:rsidR="00064CAB" w:rsidRDefault="007C7C33">
      <w:pPr>
        <w:pStyle w:val="a3"/>
        <w:spacing w:line="244" w:lineRule="auto"/>
        <w:ind w:right="49" w:firstLine="283"/>
      </w:pPr>
      <w:r>
        <w:rPr>
          <w:color w:val="231F20"/>
          <w:w w:val="105"/>
        </w:rPr>
        <w:t>ППВ-23 содержит капсульные полисахариды 23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 пневмококков (1, 2, 3, 4, 5, 6В, 7F, 8, 9N,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9V,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10А,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11А,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12F,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14,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15B,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17F,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18C,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19A,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19F,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20,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22F,</w:t>
      </w:r>
    </w:p>
    <w:p w:rsidR="00064CAB" w:rsidRDefault="007C7C33">
      <w:pPr>
        <w:pStyle w:val="a3"/>
        <w:spacing w:line="244" w:lineRule="auto"/>
        <w:ind w:right="38"/>
      </w:pPr>
      <w:r>
        <w:rPr>
          <w:color w:val="231F20"/>
          <w:w w:val="105"/>
        </w:rPr>
        <w:t xml:space="preserve">23F, 33F). Вспомогательные вещества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фенольный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буферный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раствор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консерванта,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натрия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хлорид,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гидрофосфата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дигидрат,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дигидрофосфата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дигидрат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инъекций.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Показания к применению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заболевания и состоя-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 предрасполагающие к развитию ПИ у лиц стар-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ше 2 лет. Способ введения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подкожное или внутри-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мышечное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(преимущественно)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дельтовидной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мышцы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плеча.</w:t>
      </w:r>
    </w:p>
    <w:p w:rsidR="00064CAB" w:rsidRDefault="007C7C33">
      <w:pPr>
        <w:pStyle w:val="4"/>
        <w:spacing w:before="108"/>
      </w:pPr>
      <w:r>
        <w:rPr>
          <w:color w:val="0070BB"/>
          <w:w w:val="70"/>
        </w:rPr>
        <w:t>Конъюгированные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вакцины</w:t>
      </w:r>
    </w:p>
    <w:p w:rsidR="00064CAB" w:rsidRDefault="007C7C33">
      <w:pPr>
        <w:pStyle w:val="a3"/>
        <w:spacing w:before="94" w:line="244" w:lineRule="auto"/>
        <w:ind w:right="39"/>
      </w:pPr>
      <w:r>
        <w:rPr>
          <w:color w:val="231F20"/>
          <w:w w:val="105"/>
        </w:rPr>
        <w:t>В основе действия конъюгированных вакцин лежит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Т-зависимый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ответ.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результате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конъюгации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полиса-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харидов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белком-носителем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формируется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качествен-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ППВ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ответ.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Антигенпрезентирующая клетка распознает полисаха-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ридный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антиген,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захватывая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белок-носитель,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одновре-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-1"/>
          <w:w w:val="105"/>
        </w:rPr>
        <w:t>менно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обрабатывая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презентуя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Т-клеткам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соста-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молекулами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комплекса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гистосовместимости.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Т-клетки, в свою очередь, обеспечивают необходимые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переключения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классов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антител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преиму-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щественно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IgM-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IgG2-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IgG1-типы,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связанные</w:t>
      </w:r>
    </w:p>
    <w:p w:rsidR="00064CAB" w:rsidRDefault="007C7C33">
      <w:pPr>
        <w:pStyle w:val="a3"/>
        <w:spacing w:before="166" w:line="244" w:lineRule="auto"/>
        <w:ind w:right="106"/>
      </w:pPr>
      <w:r>
        <w:br w:type="column"/>
      </w:r>
      <w:r>
        <w:rPr>
          <w:color w:val="231F20"/>
          <w:w w:val="105"/>
        </w:rPr>
        <w:lastRenderedPageBreak/>
        <w:t>с более высоким уровнем бактерицидной активности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сыворотки,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также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родственного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созревания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выработки В-клеток памяти. Кроме того, происхо-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дит прайминг для последующей ревакцинации, 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выражается в очень быстром нарастании титра анти-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 с высокой опсонфагоцитарной активностью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последующей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вакцинации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ПКВ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[3,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5].</w:t>
      </w:r>
    </w:p>
    <w:p w:rsidR="00064CAB" w:rsidRDefault="007C7C33">
      <w:pPr>
        <w:pStyle w:val="a3"/>
        <w:spacing w:line="244" w:lineRule="auto"/>
        <w:ind w:right="115" w:firstLine="283"/>
      </w:pPr>
      <w:r>
        <w:rPr>
          <w:color w:val="231F20"/>
          <w:w w:val="105"/>
        </w:rPr>
        <w:t>ПКВ-13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полисахариды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серотипов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(1,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6А,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6В,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7F,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9V,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14,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18С,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19F,</w:t>
      </w:r>
    </w:p>
    <w:p w:rsidR="00064CAB" w:rsidRDefault="007C7C33">
      <w:pPr>
        <w:pStyle w:val="a3"/>
        <w:spacing w:line="244" w:lineRule="auto"/>
        <w:ind w:right="104"/>
      </w:pPr>
      <w:r>
        <w:rPr>
          <w:color w:val="231F20"/>
          <w:spacing w:val="-1"/>
          <w:w w:val="110"/>
        </w:rPr>
        <w:t xml:space="preserve">19А и 23F), конъюгированных </w:t>
      </w:r>
      <w:r>
        <w:rPr>
          <w:color w:val="231F20"/>
          <w:w w:val="110"/>
        </w:rPr>
        <w:t>с белком-носителем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CRM197, </w:t>
      </w:r>
      <w:r>
        <w:rPr>
          <w:color w:val="231F20"/>
          <w:w w:val="110"/>
        </w:rPr>
        <w:t>адсорбированные на фосфате алюминия.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Белковый конъюгат является генномодифицирован-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нетоксичной формой дифтерийного анатоксина.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Вспомогательные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вещества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алюминия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фосфат,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натрия хлорид, янтарная кислота, полисорбат-80,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вода для инъекций. Вакцина не содержит консерван-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та. Показания к применению – профилактика ПИ,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вызванной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серотипами,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включенными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состав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вак-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цины у детей старше 2 мес. жизни, и взрослых.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Способ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внутримышечно.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Рекоменду-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емые места введения – переднебоковая поверхность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бедра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первых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жизни)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дельтовидная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мышца плеча (у детей старше 2 лет и взрослых).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Вводится однократно, необходимость ревакцинации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установлена.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подкожное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введение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ПКВ-13 пациентам с нарушениями в системе свер-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тывания крови (гемофилия, тромбоцитопения, лече-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антикоагулянтами).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Пациентам,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ранее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иммуни-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зированным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ППВ-23,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вводить ПКВ-13, но не ранее чем через 1 год после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последней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дозы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ППВ-23.</w:t>
      </w:r>
    </w:p>
    <w:p w:rsidR="00064CAB" w:rsidRDefault="00064CAB">
      <w:pPr>
        <w:pStyle w:val="a3"/>
        <w:spacing w:before="9"/>
        <w:ind w:left="0"/>
        <w:jc w:val="left"/>
        <w:rPr>
          <w:sz w:val="21"/>
        </w:rPr>
      </w:pPr>
    </w:p>
    <w:p w:rsidR="00064CAB" w:rsidRDefault="007C7C33">
      <w:pPr>
        <w:pStyle w:val="3"/>
        <w:spacing w:before="1" w:line="204" w:lineRule="auto"/>
      </w:pPr>
      <w:r>
        <w:rPr>
          <w:color w:val="0070BB"/>
          <w:w w:val="75"/>
        </w:rPr>
        <w:t>Специфическая</w:t>
      </w:r>
      <w:r>
        <w:rPr>
          <w:color w:val="0070BB"/>
          <w:spacing w:val="5"/>
          <w:w w:val="75"/>
        </w:rPr>
        <w:t xml:space="preserve"> </w:t>
      </w:r>
      <w:r>
        <w:rPr>
          <w:color w:val="0070BB"/>
          <w:w w:val="75"/>
        </w:rPr>
        <w:t>вакцинопрофилактика</w:t>
      </w:r>
      <w:r>
        <w:rPr>
          <w:color w:val="0070BB"/>
          <w:spacing w:val="-47"/>
          <w:w w:val="75"/>
        </w:rPr>
        <w:t xml:space="preserve"> </w:t>
      </w:r>
      <w:r>
        <w:rPr>
          <w:color w:val="0070BB"/>
          <w:w w:val="75"/>
        </w:rPr>
        <w:t>пневмококковой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инфекции</w:t>
      </w:r>
    </w:p>
    <w:p w:rsidR="00064CAB" w:rsidRDefault="007C7C33">
      <w:pPr>
        <w:pStyle w:val="a3"/>
        <w:spacing w:before="197" w:line="244" w:lineRule="auto"/>
        <w:ind w:right="102"/>
      </w:pP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Согласно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единственный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повлиять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заболеваемость  и  смертность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от ПИ и снижение уровня резистентности к АБП.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подтверждение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сти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пневмококковых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вакцин,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специалисты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ВОЗ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UNICEF считают необходимым включать пневмо-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кокковые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подтвержденным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  националь-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программы иммунизации.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ствоваться действующими нормативными и методи-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Национальным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календарем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прививок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Календарем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лактических прививок по эпидемическим показани-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ям, а также инструкциями по применению иммуно-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препаратов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  <w:position w:val="6"/>
          <w:sz w:val="12"/>
        </w:rPr>
        <w:t>2</w:t>
      </w:r>
      <w:r>
        <w:rPr>
          <w:color w:val="231F20"/>
          <w:w w:val="105"/>
        </w:rPr>
        <w:t>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вакцинация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против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ПИ всех взрослых лиц, достигших возраста 50 лет,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и пациентов групп риска (в т. ч. ВИЧ-инфицирован-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ных)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включается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качестве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обя-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зательного мероприятия </w:t>
      </w:r>
      <w:r>
        <w:rPr>
          <w:color w:val="231F20"/>
          <w:w w:val="110"/>
        </w:rPr>
        <w:t>в клинические рекоменда-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ции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стандарты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оказания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медицинской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терапии,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кардиологии,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неврологии,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онкологии,</w:t>
      </w:r>
    </w:p>
    <w:p w:rsidR="00064CAB" w:rsidRDefault="00064CAB">
      <w:pPr>
        <w:spacing w:line="244" w:lineRule="auto"/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54" w:space="92"/>
            <w:col w:w="5024"/>
          </w:cols>
        </w:sectPr>
      </w:pPr>
    </w:p>
    <w:p w:rsidR="00064CAB" w:rsidRDefault="007C7C33">
      <w:pPr>
        <w:pStyle w:val="a3"/>
        <w:spacing w:before="183" w:line="244" w:lineRule="auto"/>
        <w:ind w:right="40"/>
      </w:pPr>
      <w:r>
        <w:rPr>
          <w:color w:val="231F20"/>
          <w:w w:val="105"/>
        </w:rPr>
        <w:lastRenderedPageBreak/>
        <w:t>онкогематологии,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нефрологии,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пульмонологии,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лергологии, иммунологии, эндокринологии и транс-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плантологии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[1].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упреждение возникновения генерализованных 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(иПИ),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 заболеваемости, инвалидизации и смерт-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 населения от этих инфекций. Согласно 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 ВОЗ по разным странам, убедительно показано,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специфическая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доступ-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ным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экономичным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способом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 [2]. Это подтверждается также результатами оте-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чественных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исследований [24–33].</w:t>
      </w:r>
    </w:p>
    <w:p w:rsidR="00064CAB" w:rsidRDefault="007C7C33">
      <w:pPr>
        <w:pStyle w:val="4"/>
        <w:spacing w:before="129" w:line="220" w:lineRule="auto"/>
        <w:ind w:right="544"/>
      </w:pPr>
      <w:r>
        <w:rPr>
          <w:color w:val="0070BB"/>
          <w:spacing w:val="-1"/>
          <w:w w:val="70"/>
        </w:rPr>
        <w:t>Группы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spacing w:val="-1"/>
          <w:w w:val="70"/>
        </w:rPr>
        <w:t>риска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по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развитию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пневмококковой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инфекции</w:t>
      </w:r>
      <w:r>
        <w:rPr>
          <w:color w:val="0070BB"/>
          <w:spacing w:val="-40"/>
          <w:w w:val="70"/>
        </w:rPr>
        <w:t xml:space="preserve"> </w:t>
      </w:r>
      <w:r>
        <w:rPr>
          <w:color w:val="0070BB"/>
          <w:w w:val="80"/>
        </w:rPr>
        <w:t>у</w:t>
      </w:r>
      <w:r>
        <w:rPr>
          <w:color w:val="0070BB"/>
          <w:spacing w:val="-3"/>
          <w:w w:val="80"/>
        </w:rPr>
        <w:t xml:space="preserve"> </w:t>
      </w:r>
      <w:r>
        <w:rPr>
          <w:color w:val="0070BB"/>
          <w:w w:val="80"/>
        </w:rPr>
        <w:t>взрослых</w:t>
      </w:r>
    </w:p>
    <w:p w:rsidR="00064CAB" w:rsidRDefault="007C7C33">
      <w:pPr>
        <w:pStyle w:val="a3"/>
        <w:spacing w:before="100" w:line="244" w:lineRule="auto"/>
        <w:ind w:right="40"/>
      </w:pP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пневмококковой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рекоменду-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ется лицам с высоким риском развития иПИ. Таких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 можно разделить на 2 группы: иммуно-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компетентные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иммунокомпрометированные.</w:t>
      </w:r>
    </w:p>
    <w:p w:rsidR="00064CAB" w:rsidRDefault="007C7C33">
      <w:pPr>
        <w:pStyle w:val="5"/>
        <w:ind w:right="40"/>
        <w:jc w:val="both"/>
        <w:rPr>
          <w:rFonts w:ascii="Times New Roman" w:hAnsi="Times New Roman"/>
          <w:b w:val="0"/>
          <w:i w:val="0"/>
        </w:rPr>
      </w:pPr>
      <w:r>
        <w:rPr>
          <w:color w:val="231F20"/>
          <w:w w:val="90"/>
        </w:rPr>
        <w:t>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группе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иммунокомпетентных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относятся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сле-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дующие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пациенты</w:t>
      </w:r>
      <w:r>
        <w:rPr>
          <w:rFonts w:ascii="Times New Roman" w:hAnsi="Times New Roman"/>
          <w:b w:val="0"/>
          <w:i w:val="0"/>
          <w:color w:val="231F20"/>
        </w:rPr>
        <w:t>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0"/>
        <w:rPr>
          <w:sz w:val="20"/>
        </w:rPr>
      </w:pPr>
      <w:r>
        <w:rPr>
          <w:color w:val="231F20"/>
          <w:w w:val="105"/>
          <w:sz w:val="20"/>
        </w:rPr>
        <w:t>с хроническими бронхолегочными заболевания-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(ХОБЛ, 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БА)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сопутствующей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патологией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хронического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бронхита,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эмфиземы,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рецидивах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респираторной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патологии;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2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сердечно-сосудистыми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заболеваниями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(ИБС,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сердечная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недостаточность,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кардиомиопатия,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хро-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ническая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сердечная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недостаточность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3"/>
        <w:rPr>
          <w:sz w:val="20"/>
        </w:rPr>
      </w:pPr>
      <w:r>
        <w:rPr>
          <w:color w:val="231F20"/>
          <w:w w:val="105"/>
          <w:sz w:val="20"/>
        </w:rPr>
        <w:t>с хроническими заболеваниями печени (включая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цирроз);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29" w:lineRule="exact"/>
        <w:ind w:right="0" w:hanging="285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СД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ожирением;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78"/>
        <w:rPr>
          <w:sz w:val="20"/>
        </w:rPr>
      </w:pPr>
      <w:r>
        <w:rPr>
          <w:color w:val="231F20"/>
          <w:w w:val="105"/>
          <w:sz w:val="20"/>
        </w:rPr>
        <w:t>направляемые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находящиеся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специальных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пребывания: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организованные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тивы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(военнослужащие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призывники,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лица,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работающие  вахтовым  методом,  пребывающие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 местах заключения, социальных учреждениях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домах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инвалидов,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домах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сестринского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ухода,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интернатах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д.);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26" w:lineRule="exact"/>
        <w:ind w:right="0" w:hanging="285"/>
        <w:rPr>
          <w:sz w:val="20"/>
        </w:rPr>
      </w:pPr>
      <w:r>
        <w:rPr>
          <w:color w:val="231F20"/>
          <w:w w:val="105"/>
          <w:sz w:val="20"/>
        </w:rPr>
        <w:t>страдающие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алкоголизмом;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"/>
        <w:ind w:right="0" w:hanging="285"/>
        <w:rPr>
          <w:sz w:val="20"/>
        </w:rPr>
      </w:pPr>
      <w:r>
        <w:rPr>
          <w:color w:val="231F20"/>
          <w:w w:val="105"/>
          <w:sz w:val="20"/>
        </w:rPr>
        <w:t>курильщики;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81"/>
        <w:rPr>
          <w:sz w:val="20"/>
        </w:rPr>
      </w:pPr>
      <w:r>
        <w:rPr>
          <w:color w:val="231F20"/>
          <w:w w:val="105"/>
          <w:sz w:val="20"/>
        </w:rPr>
        <w:t>работники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вредных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дыхательной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производств (с повышенным пылеобразованием,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мукомольные и т.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п.), сварщики;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28" w:lineRule="exact"/>
        <w:ind w:right="0" w:hanging="285"/>
        <w:rPr>
          <w:sz w:val="20"/>
        </w:rPr>
      </w:pPr>
      <w:r>
        <w:rPr>
          <w:color w:val="231F20"/>
          <w:w w:val="105"/>
          <w:sz w:val="20"/>
        </w:rPr>
        <w:t>медицинские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работники;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/>
        <w:ind w:right="0" w:hanging="285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возрасте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65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лет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старше;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82"/>
        <w:rPr>
          <w:sz w:val="20"/>
        </w:rPr>
      </w:pPr>
      <w:r>
        <w:rPr>
          <w:color w:val="231F20"/>
          <w:w w:val="105"/>
          <w:sz w:val="20"/>
        </w:rPr>
        <w:t>реконвалесценты острого среднего отита, менин-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гита,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пневмонии;</w:t>
      </w:r>
    </w:p>
    <w:p w:rsidR="00064CAB" w:rsidRDefault="007C7C33">
      <w:pPr>
        <w:pStyle w:val="5"/>
        <w:ind w:right="83"/>
        <w:jc w:val="both"/>
        <w:rPr>
          <w:rFonts w:ascii="Times New Roman" w:hAnsi="Times New Roman"/>
          <w:b w:val="0"/>
          <w:i w:val="0"/>
        </w:rPr>
      </w:pPr>
      <w:r>
        <w:rPr>
          <w:color w:val="231F20"/>
          <w:w w:val="85"/>
        </w:rPr>
        <w:t>К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группе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иммунокомпрометированных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относятся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пациенты</w:t>
      </w:r>
      <w:r>
        <w:rPr>
          <w:color w:val="231F20"/>
          <w:spacing w:val="1"/>
        </w:rPr>
        <w:t xml:space="preserve"> </w:t>
      </w:r>
      <w:r>
        <w:rPr>
          <w:i w:val="0"/>
          <w:color w:val="231F20"/>
        </w:rPr>
        <w:t>[34]</w:t>
      </w:r>
      <w:r>
        <w:rPr>
          <w:rFonts w:ascii="Times New Roman" w:hAnsi="Times New Roman"/>
          <w:b w:val="0"/>
          <w:i w:val="0"/>
          <w:color w:val="231F20"/>
        </w:rPr>
        <w:t>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2"/>
        <w:rPr>
          <w:sz w:val="20"/>
        </w:rPr>
      </w:pPr>
      <w:r>
        <w:rPr>
          <w:color w:val="231F20"/>
          <w:w w:val="105"/>
          <w:sz w:val="20"/>
        </w:rPr>
        <w:t>с врожденными и приобретенными иммунодефи-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цитами (в т. ч. ВИЧ-инфекцией и ятрогенными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иммунодефицитами);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0"/>
        <w:rPr>
          <w:sz w:val="20"/>
        </w:rPr>
      </w:pPr>
      <w:r>
        <w:rPr>
          <w:color w:val="231F20"/>
          <w:w w:val="105"/>
          <w:sz w:val="20"/>
        </w:rPr>
        <w:t>получающие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иммуносупрессивную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терапию,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включающую иммунобиологические препараты,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системные глюкокортикостероиды (≥ 20 мг пред-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низолона в день) [4], противоопухолевые препа-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раты;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84"/>
        <w:rPr>
          <w:sz w:val="20"/>
        </w:rPr>
      </w:pPr>
      <w:r>
        <w:rPr>
          <w:color w:val="231F20"/>
          <w:w w:val="105"/>
          <w:sz w:val="20"/>
        </w:rPr>
        <w:t>страдающие нефротическим синдромом / хрони-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ческой почечной недостаточностью, при которой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требуется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диализ;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83" w:line="244" w:lineRule="auto"/>
        <w:ind w:right="145"/>
        <w:jc w:val="left"/>
        <w:rPr>
          <w:sz w:val="20"/>
        </w:rPr>
      </w:pPr>
      <w:r>
        <w:rPr>
          <w:color w:val="231F20"/>
          <w:w w:val="105"/>
          <w:sz w:val="20"/>
        </w:rPr>
        <w:br w:type="column"/>
      </w:r>
      <w:r>
        <w:rPr>
          <w:color w:val="231F20"/>
          <w:w w:val="105"/>
          <w:sz w:val="20"/>
        </w:rPr>
        <w:lastRenderedPageBreak/>
        <w:t>с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кохлеарными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имплантами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(или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подлежащие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кохлеарной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имплантации);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29" w:lineRule="exact"/>
        <w:ind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подтеканием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спинномозговой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146"/>
        <w:jc w:val="left"/>
        <w:rPr>
          <w:sz w:val="20"/>
        </w:rPr>
      </w:pPr>
      <w:r>
        <w:rPr>
          <w:color w:val="231F20"/>
          <w:w w:val="105"/>
          <w:sz w:val="20"/>
        </w:rPr>
        <w:t>страдающие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гемобластозами,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получающие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носупрессивную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терапию;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jc w:val="left"/>
        <w:rPr>
          <w:sz w:val="20"/>
        </w:rPr>
      </w:pPr>
      <w:r>
        <w:rPr>
          <w:color w:val="231F20"/>
          <w:w w:val="110"/>
          <w:sz w:val="20"/>
        </w:rPr>
        <w:t>с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врожденной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приобретенной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(анатомиче-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ской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функциональной)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аспленией;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jc w:val="left"/>
        <w:rPr>
          <w:sz w:val="20"/>
        </w:rPr>
      </w:pPr>
      <w:r>
        <w:rPr>
          <w:color w:val="231F20"/>
          <w:w w:val="105"/>
          <w:sz w:val="20"/>
        </w:rPr>
        <w:t>страдающие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гемоглобинопатиями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ч.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серпо-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видноклеточной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анемией);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jc w:val="left"/>
        <w:rPr>
          <w:sz w:val="20"/>
        </w:rPr>
      </w:pPr>
      <w:r>
        <w:rPr>
          <w:color w:val="231F20"/>
          <w:w w:val="105"/>
          <w:sz w:val="20"/>
        </w:rPr>
        <w:t>состоящие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листе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ожидания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трансплантацию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органов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 таковой.</w:t>
      </w:r>
    </w:p>
    <w:p w:rsidR="00064CAB" w:rsidRDefault="007C7C33">
      <w:pPr>
        <w:pStyle w:val="4"/>
        <w:spacing w:before="132" w:line="220" w:lineRule="auto"/>
        <w:ind w:right="2375"/>
      </w:pPr>
      <w:r>
        <w:rPr>
          <w:color w:val="0070BB"/>
          <w:w w:val="70"/>
        </w:rPr>
        <w:t>Вакцинация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лиц,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причисленных</w:t>
      </w:r>
      <w:r>
        <w:rPr>
          <w:color w:val="0070BB"/>
          <w:spacing w:val="-40"/>
          <w:w w:val="70"/>
        </w:rPr>
        <w:t xml:space="preserve"> </w:t>
      </w:r>
      <w:r>
        <w:rPr>
          <w:color w:val="0070BB"/>
          <w:w w:val="70"/>
        </w:rPr>
        <w:t>к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группам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риска</w:t>
      </w:r>
    </w:p>
    <w:p w:rsidR="00064CAB" w:rsidRDefault="007C7C33">
      <w:pPr>
        <w:pStyle w:val="a3"/>
        <w:spacing w:before="100" w:line="244" w:lineRule="auto"/>
        <w:ind w:right="104"/>
      </w:pPr>
      <w:r>
        <w:rPr>
          <w:color w:val="231F20"/>
          <w:w w:val="105"/>
        </w:rPr>
        <w:t>Иммунизация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проводится  в  течение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всего года. Если планируется организация програм-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 массовой вакцинации против гриппа, то удобно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провести эту вакцинацию одновременно с иммуни-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зацией против ПИ перед началом сезона острых рес-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пираторных заболеваний и гриппа, что соответству-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рекомендациям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ВОЗ.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Иммунизация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лицам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любого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возраста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из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групп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риска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развития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иПИ.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нарушениями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иммунологической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реактивности или в связи с использованием имму-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носупрессивной терапии, генетическими дефектами,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ВИЧ-инфекцией или в силу других причин 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отмечаться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гуморальный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вакцинацию.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У иммунокомпрометированных пациентов любо-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 возраста первоначально рекомендуется одно-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кратная вакцинация ПКВ-13, а затем (не ранее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через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8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нед.)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ППВ-23,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через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лет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необходи-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повторное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введение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ППВ-23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1"/>
          <w:w w:val="105"/>
          <w:position w:val="6"/>
          <w:sz w:val="12"/>
        </w:rPr>
        <w:t xml:space="preserve"> </w:t>
      </w:r>
      <w:r>
        <w:rPr>
          <w:color w:val="231F20"/>
          <w:w w:val="105"/>
          <w:sz w:val="20"/>
        </w:rPr>
        <w:t xml:space="preserve">[3,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16–21,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34–36].</w:t>
      </w:r>
    </w:p>
    <w:p w:rsidR="00064CAB" w:rsidRDefault="007C7C33">
      <w:pPr>
        <w:pStyle w:val="4"/>
        <w:spacing w:before="125" w:line="220" w:lineRule="auto"/>
        <w:ind w:right="1413"/>
      </w:pPr>
      <w:r>
        <w:rPr>
          <w:color w:val="0070BB"/>
          <w:spacing w:val="-1"/>
          <w:w w:val="70"/>
        </w:rPr>
        <w:t>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9"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Если пациенты с указанными факторами риска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ранее получали ППВ-23, не ранее чем через 1 год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момента последней вакцинации ППВ-23 реко-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мендуется однократное введение им конъюгиро-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ванной вакцины (ПКВ-13) с последующей ревак-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цинацией ППВ-23 не ранее чем через 5 лет 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предшествующего введения ППВ-23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1"/>
          <w:w w:val="105"/>
          <w:position w:val="6"/>
          <w:sz w:val="12"/>
        </w:rPr>
        <w:t xml:space="preserve"> </w:t>
      </w:r>
      <w:r>
        <w:rPr>
          <w:color w:val="231F20"/>
          <w:w w:val="105"/>
          <w:sz w:val="20"/>
        </w:rPr>
        <w:t>[3, 16–21,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34–36].</w:t>
      </w:r>
    </w:p>
    <w:p w:rsidR="00064CAB" w:rsidRDefault="007C7C33">
      <w:pPr>
        <w:pStyle w:val="4"/>
        <w:spacing w:before="133" w:line="220" w:lineRule="auto"/>
        <w:ind w:left="156" w:right="1413" w:hanging="48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9" w:line="244" w:lineRule="auto"/>
        <w:ind w:right="142"/>
        <w:rPr>
          <w:sz w:val="20"/>
        </w:rPr>
      </w:pPr>
      <w:r>
        <w:rPr>
          <w:color w:val="231F20"/>
          <w:w w:val="110"/>
          <w:sz w:val="20"/>
        </w:rPr>
        <w:t>Вакцинация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взрослых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ВИЧ-инфицированных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пациентов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проводится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независимо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уровня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CD4-клеток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20"/>
          <w:w w:val="105"/>
          <w:position w:val="6"/>
          <w:sz w:val="12"/>
        </w:rPr>
        <w:t xml:space="preserve"> </w:t>
      </w:r>
      <w:r>
        <w:rPr>
          <w:color w:val="231F20"/>
          <w:w w:val="105"/>
          <w:sz w:val="20"/>
        </w:rPr>
        <w:t>[3, 16–19,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34].</w:t>
      </w:r>
    </w:p>
    <w:p w:rsidR="00064CAB" w:rsidRDefault="007C7C33">
      <w:pPr>
        <w:pStyle w:val="4"/>
        <w:spacing w:line="220" w:lineRule="auto"/>
        <w:ind w:right="1413"/>
      </w:pPr>
      <w:r>
        <w:rPr>
          <w:color w:val="0070BB"/>
          <w:spacing w:val="-1"/>
          <w:w w:val="70"/>
        </w:rPr>
        <w:t>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spacing w:before="97" w:line="242" w:lineRule="auto"/>
        <w:ind w:left="108" w:right="146"/>
        <w:jc w:val="both"/>
        <w:rPr>
          <w:i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Комментарий</w:t>
      </w:r>
      <w:r>
        <w:rPr>
          <w:color w:val="231F20"/>
          <w:w w:val="95"/>
          <w:sz w:val="20"/>
        </w:rPr>
        <w:t xml:space="preserve">: </w:t>
      </w:r>
      <w:r>
        <w:rPr>
          <w:i/>
          <w:color w:val="231F20"/>
          <w:w w:val="95"/>
          <w:sz w:val="20"/>
        </w:rPr>
        <w:t>более выраженный и продолжительный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sz w:val="20"/>
        </w:rPr>
        <w:t>иммунный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ответ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формируется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иммунизации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ранних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стадиях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заболевания.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4" w:line="244" w:lineRule="auto"/>
        <w:ind w:right="146"/>
        <w:rPr>
          <w:sz w:val="20"/>
        </w:rPr>
      </w:pPr>
      <w:r>
        <w:rPr>
          <w:color w:val="231F20"/>
          <w:spacing w:val="-2"/>
          <w:w w:val="105"/>
          <w:sz w:val="20"/>
        </w:rPr>
        <w:t>При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планировании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хирургического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вмешательства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курса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химиотерапии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вакцинацию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ПКВ-13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рекомендуется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проводить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позднее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нед.</w:t>
      </w:r>
    </w:p>
    <w:p w:rsidR="00064CAB" w:rsidRDefault="00064CAB">
      <w:pPr>
        <w:spacing w:line="244" w:lineRule="auto"/>
        <w:jc w:val="both"/>
        <w:rPr>
          <w:sz w:val="20"/>
        </w:rPr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7" w:space="89"/>
            <w:col w:w="5024"/>
          </w:cols>
        </w:sectPr>
      </w:pPr>
    </w:p>
    <w:p w:rsidR="00064CAB" w:rsidRDefault="007C7C33">
      <w:pPr>
        <w:pStyle w:val="a3"/>
        <w:spacing w:before="166" w:line="244" w:lineRule="auto"/>
        <w:ind w:left="392" w:right="38"/>
      </w:pPr>
      <w:r>
        <w:rPr>
          <w:color w:val="231F20"/>
          <w:w w:val="105"/>
        </w:rPr>
        <w:lastRenderedPageBreak/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предполагаемого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вмешательства.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каким-либо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удалось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иммуносупрессивной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хирургического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вмешательства,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ПКВ-13 (через 3–6 мес. после окончания тера-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пии) и ППВ-23 (не ранее чем через 8 нед. после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ПКВ-13)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[2,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9,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34].</w:t>
      </w:r>
    </w:p>
    <w:p w:rsidR="00064CAB" w:rsidRDefault="007C7C33">
      <w:pPr>
        <w:pStyle w:val="4"/>
        <w:spacing w:before="132" w:line="220" w:lineRule="auto"/>
        <w:ind w:right="887"/>
      </w:pPr>
      <w:r>
        <w:rPr>
          <w:color w:val="0070BB"/>
          <w:spacing w:val="-1"/>
          <w:w w:val="70"/>
        </w:rPr>
        <w:t>Уровень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spacing w:val="-1"/>
          <w:w w:val="70"/>
        </w:rPr>
        <w:t>убедительности</w:t>
      </w:r>
      <w:r>
        <w:rPr>
          <w:color w:val="0070BB"/>
          <w:spacing w:val="7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9" w:line="244" w:lineRule="auto"/>
        <w:ind w:right="38"/>
        <w:rPr>
          <w:sz w:val="20"/>
        </w:rPr>
      </w:pPr>
      <w:r>
        <w:rPr>
          <w:color w:val="231F20"/>
          <w:w w:val="105"/>
          <w:sz w:val="20"/>
        </w:rPr>
        <w:t>Пациентам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трансплантации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гемопоэтиче-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стволовых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клеток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рекомендуется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иммунизации,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состоящая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4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доз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ПКВ-13.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Первая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серия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иммунизации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состоит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введения</w:t>
      </w:r>
    </w:p>
    <w:p w:rsidR="00064CAB" w:rsidRDefault="007C7C33">
      <w:pPr>
        <w:pStyle w:val="a3"/>
        <w:spacing w:line="244" w:lineRule="auto"/>
        <w:ind w:left="392" w:right="38"/>
      </w:pPr>
      <w:r>
        <w:rPr>
          <w:color w:val="231F20"/>
          <w:w w:val="105"/>
        </w:rPr>
        <w:t>3  доз  вакцины  с  интервалом  1  мес.,  причем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1-я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вводится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3-го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6-й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месяц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транс-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плантации. Ревакцинирующую дозу рекоменду-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вводить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мес.: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отсутствии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хрони-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синдрома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отторжения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трансплантата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вводится 1-я доза ППВ-23, а при наличии этого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синдрома </w:t>
      </w:r>
      <w:r>
        <w:rPr>
          <w:color w:val="231F20"/>
          <w:w w:val="115"/>
        </w:rPr>
        <w:t>–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05"/>
        </w:rPr>
        <w:t>4-я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доза ПКВ-13 [34].</w:t>
      </w:r>
    </w:p>
    <w:p w:rsidR="00064CAB" w:rsidRDefault="007C7C33">
      <w:pPr>
        <w:pStyle w:val="4"/>
        <w:spacing w:before="131" w:line="220" w:lineRule="auto"/>
        <w:ind w:right="887"/>
      </w:pPr>
      <w:r>
        <w:rPr>
          <w:color w:val="0070BB"/>
          <w:spacing w:val="-1"/>
          <w:w w:val="70"/>
        </w:rPr>
        <w:t>Уровень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spacing w:val="-1"/>
          <w:w w:val="70"/>
        </w:rPr>
        <w:t>убедительности</w:t>
      </w:r>
      <w:r>
        <w:rPr>
          <w:color w:val="0070BB"/>
          <w:spacing w:val="7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6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42"/>
        <w:rPr>
          <w:sz w:val="20"/>
        </w:rPr>
      </w:pPr>
      <w:r>
        <w:rPr>
          <w:color w:val="231F20"/>
          <w:w w:val="105"/>
          <w:sz w:val="20"/>
        </w:rPr>
        <w:t>Призывникам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медицинским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работникам,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имеющим иммунокопрометирующих состояний,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рекомендуется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вводить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дозу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ППВ-23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[9,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19,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32].</w:t>
      </w:r>
    </w:p>
    <w:p w:rsidR="00064CAB" w:rsidRDefault="007C7C33">
      <w:pPr>
        <w:pStyle w:val="4"/>
        <w:spacing w:line="220" w:lineRule="auto"/>
        <w:ind w:right="887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В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II)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99" w:line="244" w:lineRule="auto"/>
        <w:ind w:right="41"/>
        <w:rPr>
          <w:sz w:val="20"/>
        </w:rPr>
      </w:pPr>
      <w:r>
        <w:rPr>
          <w:color w:val="231F20"/>
          <w:w w:val="105"/>
          <w:sz w:val="20"/>
        </w:rPr>
        <w:t>Лицам 18–64 лет, не имеющим иммунокомпро-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метирующих состояний, являющимся курильщи-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ками табака, пользователями электронных сига-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рет, вейпов и т. п., страдающим алкоголизмом,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рекомендуется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вводить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дозу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ППВ-23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20"/>
          <w:w w:val="105"/>
          <w:position w:val="6"/>
          <w:sz w:val="12"/>
        </w:rPr>
        <w:t xml:space="preserve"> </w:t>
      </w:r>
      <w:r>
        <w:rPr>
          <w:color w:val="231F20"/>
          <w:w w:val="105"/>
          <w:sz w:val="20"/>
        </w:rPr>
        <w:t>[16–19].</w:t>
      </w:r>
    </w:p>
    <w:p w:rsidR="00064CAB" w:rsidRDefault="007C7C33">
      <w:pPr>
        <w:pStyle w:val="4"/>
        <w:spacing w:before="134" w:line="220" w:lineRule="auto"/>
        <w:ind w:right="887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В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II)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38"/>
        <w:rPr>
          <w:sz w:val="20"/>
        </w:rPr>
      </w:pPr>
      <w:r>
        <w:rPr>
          <w:color w:val="231F20"/>
          <w:w w:val="110"/>
          <w:sz w:val="20"/>
        </w:rPr>
        <w:t>Лицам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18–64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лет,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имеющим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иммуноком-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прометирующих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состояний, 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но 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работающим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в контакте с вредными для дыхательной системы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профессиональными факторами (производства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с повышенным пылеобразованием, мукомольные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т.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п.),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сварщикам,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медицинским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работникам,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также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находящимся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организованных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коллек-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тивах и специальных условиях (работа вахтовым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методом, пребывание в местах заключения, соци-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учреждениях)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требуется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последователь-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ная вакцинация ПКВ-13, далее </w:t>
      </w:r>
      <w:r>
        <w:rPr>
          <w:color w:val="231F20"/>
          <w:w w:val="115"/>
          <w:sz w:val="20"/>
        </w:rPr>
        <w:t xml:space="preserve">– </w:t>
      </w:r>
      <w:r>
        <w:rPr>
          <w:color w:val="231F20"/>
          <w:w w:val="110"/>
          <w:sz w:val="20"/>
        </w:rPr>
        <w:t>ППВ-23 с ин-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тервалом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≥ 1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года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position w:val="6"/>
          <w:sz w:val="12"/>
        </w:rPr>
        <w:t>3</w:t>
      </w:r>
      <w:r>
        <w:rPr>
          <w:color w:val="231F20"/>
          <w:spacing w:val="19"/>
          <w:w w:val="105"/>
          <w:position w:val="6"/>
          <w:sz w:val="12"/>
        </w:rPr>
        <w:t xml:space="preserve"> </w:t>
      </w:r>
      <w:r>
        <w:rPr>
          <w:color w:val="231F20"/>
          <w:w w:val="105"/>
          <w:sz w:val="20"/>
        </w:rPr>
        <w:t>[16–21,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30,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32].</w:t>
      </w:r>
    </w:p>
    <w:p w:rsidR="00064CAB" w:rsidRDefault="007C7C33">
      <w:pPr>
        <w:pStyle w:val="4"/>
        <w:spacing w:before="130" w:line="220" w:lineRule="auto"/>
        <w:ind w:right="887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В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III)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43"/>
        <w:rPr>
          <w:sz w:val="20"/>
        </w:rPr>
      </w:pPr>
      <w:r>
        <w:rPr>
          <w:color w:val="231F20"/>
          <w:w w:val="105"/>
          <w:sz w:val="20"/>
        </w:rPr>
        <w:t>Лицам 18–64 лет, не имеющим иммунокомпро-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метирующих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состояний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(реконвалесцентам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ост-</w:t>
      </w:r>
    </w:p>
    <w:p w:rsidR="00064CAB" w:rsidRDefault="007C7C33">
      <w:pPr>
        <w:pStyle w:val="a3"/>
        <w:spacing w:before="166" w:line="244" w:lineRule="auto"/>
        <w:ind w:left="392" w:right="145"/>
      </w:pPr>
      <w:r>
        <w:br w:type="column"/>
      </w:r>
      <w:r>
        <w:rPr>
          <w:color w:val="231F20"/>
          <w:w w:val="105"/>
        </w:rPr>
        <w:lastRenderedPageBreak/>
        <w:t>рого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отита,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менингита,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пневмонии),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требуется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однократная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вакцинация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ПКВ-13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[2,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9].</w:t>
      </w:r>
    </w:p>
    <w:p w:rsidR="00064CAB" w:rsidRDefault="007C7C33">
      <w:pPr>
        <w:pStyle w:val="4"/>
        <w:spacing w:line="220" w:lineRule="auto"/>
        <w:ind w:left="156" w:right="1413" w:hanging="48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В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Лицам 18–64 лет, не имеющим иммунокомпро-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метирующих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состояний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ч.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привитым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ПКВ</w:t>
      </w:r>
    </w:p>
    <w:p w:rsidR="00064CAB" w:rsidRDefault="007C7C33">
      <w:pPr>
        <w:pStyle w:val="a3"/>
        <w:spacing w:line="244" w:lineRule="auto"/>
        <w:ind w:left="392" w:right="146"/>
      </w:pPr>
      <w:r>
        <w:rPr>
          <w:color w:val="231F20"/>
          <w:w w:val="105"/>
        </w:rPr>
        <w:t>&gt; 1 года назад), за 1–2 мес. до призыва на воен-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помещении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альные условия содержания рекомендуется вво-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дозу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ППВ-23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[9].</w:t>
      </w:r>
    </w:p>
    <w:p w:rsidR="00064CAB" w:rsidRDefault="007C7C33">
      <w:pPr>
        <w:pStyle w:val="4"/>
        <w:spacing w:before="133" w:line="220" w:lineRule="auto"/>
        <w:ind w:right="1413"/>
      </w:pPr>
      <w:r>
        <w:rPr>
          <w:color w:val="0070BB"/>
          <w:w w:val="70"/>
        </w:rPr>
        <w:t>Уровень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3"/>
          <w:w w:val="70"/>
        </w:rPr>
        <w:t xml:space="preserve"> </w:t>
      </w:r>
      <w:r>
        <w:rPr>
          <w:color w:val="0070BB"/>
          <w:w w:val="70"/>
        </w:rPr>
        <w:t>В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145"/>
        <w:rPr>
          <w:sz w:val="20"/>
        </w:rPr>
      </w:pPr>
      <w:r>
        <w:rPr>
          <w:color w:val="231F20"/>
          <w:w w:val="110"/>
          <w:sz w:val="20"/>
        </w:rPr>
        <w:t>Лицам 18–64 лет, страдающим хроническими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заболеваниями легких (ХОБЛ, БА, эмфизема),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сердца (ИБС, кардиомиопатия, сердечная недо-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статочность), печени (в т. ч. циррозом), почек,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СД,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рекомендуется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вводить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дозу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ПКВ-13,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затем,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 ранее чем через 1 год – 1 дозу ППВ-23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[16–19,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37–40].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Лицам в возрасте 65 лет и старше рекомендуется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вводить 1 дозу ПКВ-13, затем (не ранее чем через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 год)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1 дозу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ППВ-23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[9,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16–19, 37–40].</w:t>
      </w:r>
    </w:p>
    <w:p w:rsidR="00064CAB" w:rsidRDefault="007C7C33">
      <w:pPr>
        <w:pStyle w:val="4"/>
        <w:spacing w:before="131" w:line="220" w:lineRule="auto"/>
        <w:ind w:right="1413"/>
      </w:pPr>
      <w:r>
        <w:rPr>
          <w:color w:val="0070BB"/>
          <w:spacing w:val="-1"/>
          <w:w w:val="70"/>
        </w:rPr>
        <w:t>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убедительности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рекомендаций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А</w:t>
      </w:r>
      <w:r>
        <w:rPr>
          <w:color w:val="0070BB"/>
          <w:spacing w:val="1"/>
          <w:w w:val="70"/>
        </w:rPr>
        <w:t xml:space="preserve"> </w:t>
      </w:r>
      <w:r>
        <w:rPr>
          <w:color w:val="0070BB"/>
          <w:spacing w:val="-1"/>
          <w:w w:val="70"/>
        </w:rPr>
        <w:t>(уровень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достоверности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доказательств</w:t>
      </w:r>
      <w:r>
        <w:rPr>
          <w:color w:val="0070BB"/>
          <w:spacing w:val="4"/>
          <w:w w:val="70"/>
        </w:rPr>
        <w:t xml:space="preserve"> </w:t>
      </w:r>
      <w:r>
        <w:rPr>
          <w:color w:val="0070BB"/>
          <w:w w:val="70"/>
        </w:rPr>
        <w:t>–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I)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00" w:line="244" w:lineRule="auto"/>
        <w:ind w:right="142"/>
        <w:rPr>
          <w:sz w:val="20"/>
        </w:rPr>
      </w:pPr>
      <w:r>
        <w:rPr>
          <w:color w:val="231F20"/>
          <w:w w:val="105"/>
          <w:sz w:val="20"/>
        </w:rPr>
        <w:t>Лица, получившие ППВ-23 в возрасте до 65 лет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любым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показаниям,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возрасте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65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позднее должны получить 1 дозу ПКВ-13 с по-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ревакцинацией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ППВ-23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не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ранее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 через 5 лет от предшествующего введения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ППВ-23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[9,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16–19,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37–40].</w:t>
      </w:r>
    </w:p>
    <w:p w:rsidR="00064CAB" w:rsidRDefault="007C7C33">
      <w:pPr>
        <w:pStyle w:val="3"/>
        <w:spacing w:before="232"/>
      </w:pPr>
      <w:r>
        <w:rPr>
          <w:color w:val="0070BB"/>
          <w:w w:val="75"/>
        </w:rPr>
        <w:t>Противопоказания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к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проведению</w:t>
      </w:r>
      <w:r>
        <w:rPr>
          <w:color w:val="0070BB"/>
          <w:spacing w:val="7"/>
          <w:w w:val="75"/>
        </w:rPr>
        <w:t xml:space="preserve"> </w:t>
      </w:r>
      <w:r>
        <w:rPr>
          <w:color w:val="0070BB"/>
          <w:w w:val="75"/>
        </w:rPr>
        <w:t>вакцинации</w:t>
      </w:r>
    </w:p>
    <w:p w:rsidR="00064CAB" w:rsidRDefault="007C7C33">
      <w:pPr>
        <w:pStyle w:val="a3"/>
        <w:spacing w:before="190" w:line="244" w:lineRule="auto"/>
        <w:ind w:right="146"/>
      </w:pPr>
      <w:r>
        <w:rPr>
          <w:color w:val="231F20"/>
          <w:w w:val="110"/>
        </w:rPr>
        <w:t>Основными противопоказаниями для вакцинации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ПИ являются следующие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  <w:position w:val="6"/>
          <w:sz w:val="12"/>
        </w:rPr>
        <w:t>4,</w:t>
      </w:r>
      <w:r>
        <w:rPr>
          <w:color w:val="231F20"/>
          <w:spacing w:val="-1"/>
          <w:w w:val="105"/>
          <w:position w:val="6"/>
          <w:sz w:val="12"/>
        </w:rPr>
        <w:t xml:space="preserve"> </w:t>
      </w:r>
      <w:r>
        <w:rPr>
          <w:color w:val="231F20"/>
          <w:w w:val="105"/>
          <w:position w:val="6"/>
          <w:sz w:val="12"/>
        </w:rPr>
        <w:t>5</w:t>
      </w:r>
      <w:r>
        <w:rPr>
          <w:color w:val="231F20"/>
          <w:w w:val="105"/>
        </w:rPr>
        <w:t>: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4"/>
        <w:rPr>
          <w:sz w:val="20"/>
        </w:rPr>
      </w:pPr>
      <w:r>
        <w:rPr>
          <w:color w:val="231F20"/>
          <w:w w:val="105"/>
          <w:sz w:val="20"/>
        </w:rPr>
        <w:t>выраженные,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тяжелые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реакции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предыдущее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введение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(анафилактиче-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реакции);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3"/>
        <w:rPr>
          <w:sz w:val="20"/>
        </w:rPr>
      </w:pPr>
      <w:r>
        <w:rPr>
          <w:color w:val="231F20"/>
          <w:w w:val="105"/>
          <w:sz w:val="20"/>
        </w:rPr>
        <w:t>гиперчувствительность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любому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компоненту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вакцины;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острые инфекционные заболевания или обостре-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 хронического процесса (основного заболева-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ния).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10"/>
        </w:rPr>
        <w:t>Вакцинацию можно проводить через 1–2 нед.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после достижения ремиссии или выздоровления от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острого инфекционного заболевания. Перенесенная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ранее ПИ не является противопоказанием к прове-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дению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иммунизации.</w:t>
      </w:r>
    </w:p>
    <w:p w:rsidR="00064CAB" w:rsidRDefault="007C7C33">
      <w:pPr>
        <w:pStyle w:val="3"/>
        <w:spacing w:before="227"/>
      </w:pPr>
      <w:r>
        <w:rPr>
          <w:color w:val="0070BB"/>
          <w:w w:val="75"/>
        </w:rPr>
        <w:t>Поствакцинальные</w:t>
      </w:r>
      <w:r>
        <w:rPr>
          <w:color w:val="0070BB"/>
          <w:spacing w:val="8"/>
          <w:w w:val="75"/>
        </w:rPr>
        <w:t xml:space="preserve"> </w:t>
      </w:r>
      <w:r>
        <w:rPr>
          <w:color w:val="0070BB"/>
          <w:w w:val="75"/>
        </w:rPr>
        <w:t>реакции</w:t>
      </w:r>
    </w:p>
    <w:p w:rsidR="00064CAB" w:rsidRDefault="007C7C33">
      <w:pPr>
        <w:pStyle w:val="a3"/>
        <w:spacing w:before="191" w:line="244" w:lineRule="auto"/>
        <w:ind w:right="116"/>
      </w:pPr>
      <w:r>
        <w:rPr>
          <w:color w:val="231F20"/>
          <w:w w:val="105"/>
        </w:rPr>
        <w:t>В целом частота серьезных нежелательных явлений,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зарегистрированных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мес.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введения</w:t>
      </w:r>
    </w:p>
    <w:p w:rsidR="00064CAB" w:rsidRDefault="00064CAB">
      <w:pPr>
        <w:spacing w:line="244" w:lineRule="auto"/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16" w:space="130"/>
            <w:col w:w="5024"/>
          </w:cols>
        </w:sectPr>
      </w:pPr>
    </w:p>
    <w:p w:rsidR="00064CAB" w:rsidRDefault="00064CAB">
      <w:pPr>
        <w:pStyle w:val="a3"/>
        <w:spacing w:before="5"/>
        <w:ind w:left="0"/>
        <w:jc w:val="left"/>
        <w:rPr>
          <w:sz w:val="14"/>
        </w:rPr>
      </w:pPr>
    </w:p>
    <w:p w:rsidR="00064CAB" w:rsidRDefault="00EC65E1">
      <w:pPr>
        <w:pStyle w:val="a3"/>
        <w:spacing w:line="20" w:lineRule="exact"/>
        <w:ind w:left="10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28040" cy="6350"/>
                <wp:effectExtent l="5080" t="7620" r="5080" b="508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6350"/>
                          <a:chOff x="0" y="0"/>
                          <a:chExt cx="1304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818423" id="Group 2" o:spid="_x0000_s1026" style="width:65.2pt;height:.5pt;mso-position-horizontal-relative:char;mso-position-vertical-relative:line" coordsize="13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">
                <v:line id="Line 3" o:spid="_x0000_s1027" style="position:absolute;visibility:visible;mso-wrap-style:square" from="0,5" to="13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" strokecolor="#0070bb" strokeweight=".5pt"/>
                <w10:anchorlock/>
              </v:group>
            </w:pict>
          </mc:Fallback>
        </mc:AlternateContent>
      </w:r>
    </w:p>
    <w:p w:rsidR="00064CAB" w:rsidRDefault="007C7C33">
      <w:pPr>
        <w:spacing w:before="70" w:line="235" w:lineRule="auto"/>
        <w:ind w:left="278" w:right="146" w:hanging="171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4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Инструкция по применению лекарственного препарата для медицинского применения Пневмовакс</w:t>
      </w:r>
      <w:r>
        <w:rPr>
          <w:color w:val="231F20"/>
          <w:w w:val="105"/>
          <w:position w:val="5"/>
          <w:sz w:val="9"/>
        </w:rPr>
        <w:t>®</w:t>
      </w:r>
      <w:r>
        <w:rPr>
          <w:color w:val="231F20"/>
          <w:w w:val="105"/>
          <w:sz w:val="16"/>
        </w:rPr>
        <w:t>23 (вакцина пневмококковая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поливалентная).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ЛП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003441-020216.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Владелец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регистрационного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удостоверения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15"/>
          <w:sz w:val="16"/>
        </w:rPr>
        <w:t>–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i/>
          <w:color w:val="231F20"/>
          <w:w w:val="105"/>
          <w:sz w:val="16"/>
        </w:rPr>
        <w:t>Merck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Sharp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&amp;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Dohme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Corp.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(США).</w:t>
      </w:r>
    </w:p>
    <w:p w:rsidR="00064CAB" w:rsidRDefault="007C7C33">
      <w:pPr>
        <w:spacing w:line="235" w:lineRule="auto"/>
        <w:ind w:left="278" w:right="146" w:hanging="171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5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Инструкция по применению лекарственного препарата для медицинского применения Превенар-13 (вакцина пневмококковая поли-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сахаридная конъюгированная адсорбированная, тринадцативалентная) ЛП 000798-140915. Владелец регистрационного удостовере-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ния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15"/>
          <w:sz w:val="16"/>
        </w:rPr>
        <w:t>–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i/>
          <w:color w:val="231F20"/>
          <w:w w:val="105"/>
          <w:sz w:val="16"/>
        </w:rPr>
        <w:t>Pfizer,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Inc.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(США).</w:t>
      </w:r>
    </w:p>
    <w:p w:rsidR="00064CAB" w:rsidRDefault="00064CAB">
      <w:pPr>
        <w:spacing w:line="235" w:lineRule="auto"/>
        <w:jc w:val="both"/>
        <w:rPr>
          <w:sz w:val="16"/>
        </w:rPr>
        <w:sectPr w:rsidR="00064CAB">
          <w:type w:val="continuous"/>
          <w:pgSz w:w="11910" w:h="16840"/>
          <w:pgMar w:top="980" w:right="900" w:bottom="1220" w:left="940" w:header="720" w:footer="720" w:gutter="0"/>
          <w:cols w:space="720"/>
        </w:sectPr>
      </w:pPr>
    </w:p>
    <w:p w:rsidR="00064CAB" w:rsidRDefault="007C7C33">
      <w:pPr>
        <w:pStyle w:val="a3"/>
        <w:spacing w:before="183" w:line="244" w:lineRule="auto"/>
        <w:ind w:right="80"/>
      </w:pPr>
      <w:r>
        <w:rPr>
          <w:color w:val="231F20"/>
          <w:w w:val="105"/>
        </w:rPr>
        <w:lastRenderedPageBreak/>
        <w:t>вакцины, составила &lt; 2 %. При применении обеих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значимых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наблюдалось.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Наиболее часто (около 20 % случаев всех нежела-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тельных явлений) в поствакцинальном периоде вве-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ПКВ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реакции: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превышающая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39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°С,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возбудимость,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 аппетита и расстройство сна, а также мест-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ные реакции в виде отека, гиперемии, болезненно-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уплотнения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чительная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доля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реакций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развивается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первые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48 ч после вакцинации и купируется 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 или при использовании жаропонижающих и 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тигистаминных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препаратов.</w:t>
      </w:r>
    </w:p>
    <w:p w:rsidR="00064CAB" w:rsidRDefault="007C7C33">
      <w:pPr>
        <w:pStyle w:val="a3"/>
        <w:spacing w:line="244" w:lineRule="auto"/>
        <w:ind w:right="39" w:firstLine="283"/>
      </w:pPr>
      <w:r>
        <w:rPr>
          <w:color w:val="231F20"/>
          <w:w w:val="105"/>
        </w:rPr>
        <w:t>При проведении вакцинации ППВ возможно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витие поствакцинальных реакций различной степе-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 выраженности в течение первых 3 суток, среди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чаще  всего  отмечаются  местные  реакции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в виде болезненности, покраснения, уплотнения 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припухлости в месте инъекции. Очень редко описы-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тяжелые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феномена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Артюса у лиц, ранее переболевших ПИ и имеющих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вследствие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антител.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Умеренное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 сохраняться от нескольких часов до 3 суток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после вакцинации. </w:t>
      </w:r>
      <w:r>
        <w:rPr>
          <w:color w:val="231F20"/>
          <w:w w:val="105"/>
        </w:rPr>
        <w:t>В очень редких случаях возможно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развитие других общих реакций </w:t>
      </w:r>
      <w:r>
        <w:rPr>
          <w:color w:val="231F20"/>
          <w:w w:val="115"/>
        </w:rPr>
        <w:t xml:space="preserve">– </w:t>
      </w:r>
      <w:r>
        <w:rPr>
          <w:color w:val="231F20"/>
          <w:w w:val="105"/>
        </w:rPr>
        <w:t>аденопатий, арт-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ралгии, сыпи и аллергических реакций (крапивница,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Квинке,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анафилактическая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реакция)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[2,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9].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После введения вакцины, так же, как и при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менении всех инъекционных вакцин, следует всегда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 готовыми к оказанию соответствующей меди-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цинской помощи и наблюдения в случае 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анафилактической реакции.</w:t>
      </w:r>
    </w:p>
    <w:p w:rsidR="00064CAB" w:rsidRDefault="00064CAB">
      <w:pPr>
        <w:pStyle w:val="a3"/>
        <w:spacing w:before="9"/>
        <w:ind w:left="0"/>
        <w:jc w:val="left"/>
        <w:rPr>
          <w:sz w:val="21"/>
        </w:rPr>
      </w:pPr>
    </w:p>
    <w:p w:rsidR="00064CAB" w:rsidRDefault="007C7C33">
      <w:pPr>
        <w:pStyle w:val="3"/>
        <w:spacing w:line="204" w:lineRule="auto"/>
      </w:pPr>
      <w:r>
        <w:rPr>
          <w:color w:val="0070BB"/>
          <w:w w:val="75"/>
        </w:rPr>
        <w:t>Особенности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вакцинации</w:t>
      </w:r>
      <w:r>
        <w:rPr>
          <w:color w:val="0070BB"/>
          <w:spacing w:val="7"/>
          <w:w w:val="75"/>
        </w:rPr>
        <w:t xml:space="preserve"> </w:t>
      </w:r>
      <w:r>
        <w:rPr>
          <w:color w:val="0070BB"/>
          <w:w w:val="75"/>
        </w:rPr>
        <w:t>лиц</w:t>
      </w:r>
      <w:r>
        <w:rPr>
          <w:color w:val="0070BB"/>
          <w:spacing w:val="7"/>
          <w:w w:val="75"/>
        </w:rPr>
        <w:t xml:space="preserve"> </w:t>
      </w:r>
      <w:r>
        <w:rPr>
          <w:color w:val="0070BB"/>
          <w:w w:val="75"/>
        </w:rPr>
        <w:t>с</w:t>
      </w:r>
      <w:r>
        <w:rPr>
          <w:color w:val="0070BB"/>
          <w:spacing w:val="7"/>
          <w:w w:val="75"/>
        </w:rPr>
        <w:t xml:space="preserve"> </w:t>
      </w:r>
      <w:r>
        <w:rPr>
          <w:color w:val="0070BB"/>
          <w:w w:val="75"/>
        </w:rPr>
        <w:t>хроническими</w:t>
      </w:r>
      <w:r>
        <w:rPr>
          <w:color w:val="0070BB"/>
          <w:spacing w:val="-47"/>
          <w:w w:val="75"/>
        </w:rPr>
        <w:t xml:space="preserve"> </w:t>
      </w:r>
      <w:r>
        <w:rPr>
          <w:color w:val="0070BB"/>
          <w:w w:val="85"/>
        </w:rPr>
        <w:t>заболеваниями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97" w:line="244" w:lineRule="auto"/>
        <w:ind w:right="80"/>
        <w:rPr>
          <w:sz w:val="20"/>
        </w:rPr>
      </w:pPr>
      <w:r>
        <w:rPr>
          <w:color w:val="231F20"/>
          <w:w w:val="110"/>
          <w:sz w:val="20"/>
        </w:rPr>
        <w:t>Прививки проводятся под наблюдением врача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кабинета иммунопрофилактики. После вакци-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пациент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находиться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блюдением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≥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30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76"/>
        <w:rPr>
          <w:sz w:val="20"/>
        </w:rPr>
      </w:pPr>
      <w:r>
        <w:rPr>
          <w:color w:val="231F20"/>
          <w:w w:val="105"/>
          <w:sz w:val="20"/>
        </w:rPr>
        <w:t>Вакцинация осуществляется на фоне противоре-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цидивной (базисной) терапии при согласовании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специалистом.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Прививки  проводятся  через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2–4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стабилизации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чала ремиссии при достижении стабильных кли-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симптомов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целевых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показателей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гемодинамики.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Исключения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составляют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ослож-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ненный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инфаркт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миокарда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его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рецидив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(через 28 дней), хроническая сердечная недоста-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точность (через 7 дней после окончания титрации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диуретиков при стабильной массе тела пациента),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дилатационная кардиомиопатия (после контроля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 гемодинамикой в течение 4 нед. и при ста-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бильном состоянии без синдрома гемодинамиче-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декомпенсации).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75"/>
        <w:rPr>
          <w:sz w:val="20"/>
        </w:rPr>
      </w:pPr>
      <w:r>
        <w:rPr>
          <w:color w:val="231F20"/>
          <w:w w:val="105"/>
          <w:sz w:val="20"/>
        </w:rPr>
        <w:t>При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проведении  вакцинации  детей  и  взрослых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   поражением    нервной    системы,    особенно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фебрильными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судорогами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анамнезе,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мендуется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цинации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3–4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раза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сутки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первые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дня,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по-</w:t>
      </w:r>
    </w:p>
    <w:p w:rsidR="00064CAB" w:rsidRDefault="007C7C33">
      <w:pPr>
        <w:pStyle w:val="a3"/>
        <w:spacing w:before="183" w:line="244" w:lineRule="auto"/>
        <w:ind w:left="392" w:right="145"/>
      </w:pPr>
      <w:r>
        <w:br w:type="column"/>
      </w:r>
      <w:r>
        <w:rPr>
          <w:color w:val="231F20"/>
          <w:w w:val="105"/>
        </w:rPr>
        <w:lastRenderedPageBreak/>
        <w:t>казаниям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жаропонижающие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 [2,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9].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4"/>
        <w:rPr>
          <w:sz w:val="20"/>
        </w:rPr>
      </w:pPr>
      <w:r>
        <w:rPr>
          <w:color w:val="231F20"/>
          <w:w w:val="110"/>
          <w:sz w:val="20"/>
        </w:rPr>
        <w:t>У пациентов с СД вакцинация против ПИ про-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водится при отсутствии жалоб на жажду, поли-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урию, снижение аппетита, при уровне сахара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натощак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≤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10–12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ммоль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/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суточной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глюкозурии</w:t>
      </w:r>
    </w:p>
    <w:p w:rsidR="00064CAB" w:rsidRDefault="007C7C33">
      <w:pPr>
        <w:pStyle w:val="a3"/>
        <w:spacing w:line="244" w:lineRule="auto"/>
        <w:ind w:left="392" w:right="142"/>
      </w:pPr>
      <w:r>
        <w:rPr>
          <w:color w:val="231F20"/>
          <w:w w:val="105"/>
        </w:rPr>
        <w:t>≤ 10–20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отсутствии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кетоновых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    вводится    глубоко    внутримышечно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места, свободные от липодистрофий. При вак-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цинации коррекции дозы сахароснижающих 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препаратов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инсулина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требуется.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2"/>
        <w:rPr>
          <w:sz w:val="20"/>
        </w:rPr>
      </w:pPr>
      <w:r>
        <w:rPr>
          <w:color w:val="231F20"/>
          <w:w w:val="110"/>
          <w:sz w:val="20"/>
        </w:rPr>
        <w:t>При заболеваниях почек вакцинация проводит-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  период  клинико-лабораторной  ремиссии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 пациентов, расчетная скорость клубочковой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фильтрации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(рСКФ)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составляет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30–59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мл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>/</w:t>
      </w:r>
      <w:r>
        <w:rPr>
          <w:color w:val="231F20"/>
          <w:spacing w:val="9"/>
          <w:w w:val="125"/>
          <w:sz w:val="20"/>
        </w:rPr>
        <w:t xml:space="preserve"> </w:t>
      </w:r>
      <w:r>
        <w:rPr>
          <w:color w:val="231F20"/>
          <w:w w:val="110"/>
          <w:sz w:val="20"/>
        </w:rPr>
        <w:t>мин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>/</w:t>
      </w:r>
      <w:r>
        <w:rPr>
          <w:color w:val="231F20"/>
          <w:spacing w:val="9"/>
          <w:w w:val="125"/>
          <w:sz w:val="20"/>
        </w:rPr>
        <w:t xml:space="preserve"> </w:t>
      </w:r>
      <w:r>
        <w:rPr>
          <w:color w:val="231F20"/>
          <w:w w:val="110"/>
          <w:sz w:val="20"/>
        </w:rPr>
        <w:t>1,73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</w:t>
      </w:r>
      <w:r>
        <w:rPr>
          <w:color w:val="231F20"/>
          <w:w w:val="110"/>
          <w:position w:val="6"/>
          <w:sz w:val="12"/>
        </w:rPr>
        <w:t>2</w:t>
      </w:r>
      <w:r>
        <w:rPr>
          <w:color w:val="231F20"/>
          <w:spacing w:val="7"/>
          <w:w w:val="110"/>
          <w:position w:val="6"/>
          <w:sz w:val="12"/>
        </w:rPr>
        <w:t xml:space="preserve"> </w:t>
      </w:r>
      <w:r>
        <w:rPr>
          <w:color w:val="231F20"/>
          <w:w w:val="110"/>
          <w:sz w:val="20"/>
        </w:rPr>
        <w:t>(рСКФ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категории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C3)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&lt;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30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 xml:space="preserve">/ </w:t>
      </w:r>
      <w:r>
        <w:rPr>
          <w:color w:val="231F20"/>
          <w:w w:val="110"/>
          <w:sz w:val="20"/>
        </w:rPr>
        <w:t>мин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 xml:space="preserve">/ </w:t>
      </w:r>
      <w:r>
        <w:rPr>
          <w:color w:val="231F20"/>
          <w:w w:val="110"/>
          <w:sz w:val="20"/>
        </w:rPr>
        <w:t>1,73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</w:t>
      </w:r>
      <w:r>
        <w:rPr>
          <w:color w:val="231F20"/>
          <w:w w:val="110"/>
          <w:position w:val="6"/>
          <w:sz w:val="12"/>
        </w:rPr>
        <w:t>2</w:t>
      </w:r>
      <w:r>
        <w:rPr>
          <w:color w:val="231F20"/>
          <w:spacing w:val="1"/>
          <w:w w:val="110"/>
          <w:position w:val="6"/>
          <w:sz w:val="12"/>
        </w:rPr>
        <w:t xml:space="preserve"> </w:t>
      </w:r>
      <w:r>
        <w:rPr>
          <w:color w:val="231F20"/>
          <w:w w:val="110"/>
          <w:sz w:val="20"/>
        </w:rPr>
        <w:t>(рСКФ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категории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C4–C5). Пациенты, получающие заместитель-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ную терапию гемодиализом или перитонеальным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диализом, прививаются в день, свободный от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этих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процедур.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2"/>
        <w:rPr>
          <w:sz w:val="20"/>
        </w:rPr>
      </w:pPr>
      <w:r>
        <w:rPr>
          <w:color w:val="231F20"/>
          <w:w w:val="105"/>
          <w:sz w:val="20"/>
        </w:rPr>
        <w:t>При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планировании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назначения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иммуносупрес-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сивных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препаратов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вакцинация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должна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проведена за 4–6 нед. до начала иммуносупрес-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сивной терапии или через 3–6 мес. по окончании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лучевой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химиотерапии.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5"/>
        <w:rPr>
          <w:sz w:val="20"/>
        </w:rPr>
      </w:pPr>
      <w:r>
        <w:rPr>
          <w:color w:val="231F20"/>
          <w:w w:val="105"/>
          <w:sz w:val="20"/>
        </w:rPr>
        <w:t>У пациентов с ВИЧ-инфекцией вакцинация 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водится в период ремиссии хронических заболе-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ваний  (через  2–4  нед.)  с  CD4  Т-лимфоцитов</w:t>
      </w:r>
    </w:p>
    <w:p w:rsidR="00064CAB" w:rsidRDefault="007C7C33">
      <w:pPr>
        <w:pStyle w:val="a3"/>
        <w:spacing w:line="228" w:lineRule="exact"/>
        <w:ind w:left="392"/>
      </w:pPr>
      <w:r>
        <w:rPr>
          <w:color w:val="231F20"/>
          <w:w w:val="110"/>
        </w:rPr>
        <w:t>≥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200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клеток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/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мм</w:t>
      </w:r>
      <w:r>
        <w:rPr>
          <w:color w:val="231F20"/>
          <w:w w:val="110"/>
          <w:position w:val="6"/>
          <w:sz w:val="12"/>
        </w:rPr>
        <w:t>3</w:t>
      </w:r>
      <w:r>
        <w:rPr>
          <w:color w:val="231F20"/>
          <w:w w:val="110"/>
        </w:rPr>
        <w:t>.</w:t>
      </w:r>
    </w:p>
    <w:p w:rsidR="00064CAB" w:rsidRDefault="00064CAB">
      <w:pPr>
        <w:pStyle w:val="a3"/>
        <w:spacing w:before="5"/>
        <w:ind w:left="0"/>
        <w:jc w:val="left"/>
        <w:rPr>
          <w:sz w:val="22"/>
        </w:rPr>
      </w:pPr>
    </w:p>
    <w:p w:rsidR="00064CAB" w:rsidRDefault="007C7C33">
      <w:pPr>
        <w:pStyle w:val="3"/>
        <w:spacing w:line="204" w:lineRule="auto"/>
      </w:pPr>
      <w:r>
        <w:rPr>
          <w:color w:val="0070BB"/>
          <w:w w:val="75"/>
        </w:rPr>
        <w:t>Особенности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вакцинации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лиц</w:t>
      </w:r>
      <w:r>
        <w:rPr>
          <w:color w:val="0070BB"/>
          <w:spacing w:val="7"/>
          <w:w w:val="75"/>
        </w:rPr>
        <w:t xml:space="preserve"> </w:t>
      </w:r>
      <w:r>
        <w:rPr>
          <w:color w:val="0070BB"/>
          <w:w w:val="75"/>
        </w:rPr>
        <w:t>с</w:t>
      </w:r>
      <w:r>
        <w:rPr>
          <w:color w:val="0070BB"/>
          <w:spacing w:val="6"/>
          <w:w w:val="75"/>
        </w:rPr>
        <w:t xml:space="preserve"> </w:t>
      </w:r>
      <w:r>
        <w:rPr>
          <w:color w:val="0070BB"/>
          <w:w w:val="75"/>
        </w:rPr>
        <w:t>аллергическими</w:t>
      </w:r>
      <w:r>
        <w:rPr>
          <w:color w:val="0070BB"/>
          <w:spacing w:val="-47"/>
          <w:w w:val="75"/>
        </w:rPr>
        <w:t xml:space="preserve"> </w:t>
      </w:r>
      <w:r>
        <w:rPr>
          <w:color w:val="0070BB"/>
          <w:w w:val="85"/>
        </w:rPr>
        <w:t>заболеваниями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before="198" w:line="244" w:lineRule="auto"/>
        <w:ind w:right="142"/>
        <w:rPr>
          <w:sz w:val="20"/>
        </w:rPr>
      </w:pPr>
      <w:r>
        <w:rPr>
          <w:color w:val="231F20"/>
          <w:w w:val="105"/>
          <w:sz w:val="20"/>
        </w:rPr>
        <w:t>Вакцинация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осуществляется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наблюдением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врача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кабинета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иммунопрофилактики.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вакцинации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пациент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находиться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наблюдением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≥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30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Строгое соблюдение диеты с исключением 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дуктов, на которые ранее отмечались аллергиче-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z w:val="20"/>
        </w:rPr>
        <w:t>ские реакции, «облигатных» аллергенов (шоколад,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мед, орехи, рыба, цитрусовые, клубника, продук-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ты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красителями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консервантами),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также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гое поддержание гипоаллергенного быта за 1 нед.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вакцинации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течение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нед.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нее.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Вакцинация выполняется через 2–6 нед. (в зави-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симости от патологии) после достижения стаби-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контроля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заболеванием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 начала ремиссии. Проводится согласованная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врачом-аллергологом базисная терапия аллер-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гического заболевания, на фоне которой достиг-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нут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контроль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болезнью.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Антигистаминные препараты назначаются в те-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чение 1–2 нед. до вакцинации (в зависимости 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нозологической формы) и через 4–5 дней после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нее.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6"/>
        <w:rPr>
          <w:sz w:val="20"/>
        </w:rPr>
      </w:pPr>
      <w:r>
        <w:rPr>
          <w:color w:val="231F20"/>
          <w:w w:val="105"/>
          <w:sz w:val="20"/>
        </w:rPr>
        <w:t>Кожное тестирование с аллергенами может быть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проведено за 1–1,5 нед. до и через 1 мес. после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вакцинации.</w:t>
      </w:r>
    </w:p>
    <w:p w:rsidR="00064CAB" w:rsidRDefault="007C7C33">
      <w:pPr>
        <w:pStyle w:val="a4"/>
        <w:numPr>
          <w:ilvl w:val="0"/>
          <w:numId w:val="2"/>
        </w:numPr>
        <w:tabs>
          <w:tab w:val="left" w:pos="393"/>
        </w:tabs>
        <w:spacing w:line="244" w:lineRule="auto"/>
        <w:ind w:right="145"/>
        <w:rPr>
          <w:sz w:val="20"/>
        </w:rPr>
      </w:pPr>
      <w:r>
        <w:rPr>
          <w:color w:val="231F20"/>
          <w:w w:val="105"/>
          <w:sz w:val="20"/>
        </w:rPr>
        <w:t>Курс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аллерген-специфической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иммунотерапии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можно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начинать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через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нед.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вакцинации.</w:t>
      </w:r>
    </w:p>
    <w:p w:rsidR="00064CAB" w:rsidRDefault="00064CAB">
      <w:pPr>
        <w:spacing w:line="244" w:lineRule="auto"/>
        <w:jc w:val="both"/>
        <w:rPr>
          <w:sz w:val="20"/>
        </w:rPr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4" w:space="92"/>
            <w:col w:w="5024"/>
          </w:cols>
        </w:sectPr>
      </w:pPr>
    </w:p>
    <w:p w:rsidR="00064CAB" w:rsidRDefault="007C7C33">
      <w:pPr>
        <w:pStyle w:val="3"/>
        <w:spacing w:before="142"/>
        <w:jc w:val="both"/>
      </w:pPr>
      <w:r>
        <w:rPr>
          <w:color w:val="0070BB"/>
          <w:w w:val="75"/>
        </w:rPr>
        <w:lastRenderedPageBreak/>
        <w:t>Эффективность</w:t>
      </w:r>
      <w:r>
        <w:rPr>
          <w:color w:val="0070BB"/>
          <w:spacing w:val="4"/>
          <w:w w:val="75"/>
        </w:rPr>
        <w:t xml:space="preserve"> </w:t>
      </w:r>
      <w:r>
        <w:rPr>
          <w:color w:val="0070BB"/>
          <w:w w:val="75"/>
        </w:rPr>
        <w:t>вакцинопрофилактики</w:t>
      </w:r>
    </w:p>
    <w:p w:rsidR="00064CAB" w:rsidRDefault="007C7C33">
      <w:pPr>
        <w:pStyle w:val="a3"/>
        <w:spacing w:before="216" w:line="244" w:lineRule="auto"/>
        <w:ind w:right="41"/>
      </w:pP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степень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необходимого результата за счет реализации данного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мероприятия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отсутствии  побочных  действий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границах.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ляются эпидемиологическая, экономическая и соци-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альная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эффективность ВП.</w:t>
      </w:r>
    </w:p>
    <w:p w:rsidR="00064CAB" w:rsidRDefault="007C7C33">
      <w:pPr>
        <w:pStyle w:val="a3"/>
        <w:spacing w:line="242" w:lineRule="auto"/>
        <w:ind w:right="39"/>
      </w:pPr>
      <w:r>
        <w:rPr>
          <w:rFonts w:ascii="Cambria" w:hAnsi="Cambria"/>
          <w:b/>
          <w:color w:val="231F20"/>
        </w:rPr>
        <w:t>Эпидемиологическая</w:t>
      </w:r>
      <w:r>
        <w:rPr>
          <w:rFonts w:ascii="Cambria" w:hAnsi="Cambria"/>
          <w:b/>
          <w:color w:val="231F20"/>
          <w:spacing w:val="-4"/>
        </w:rPr>
        <w:t xml:space="preserve"> </w:t>
      </w:r>
      <w:r>
        <w:rPr>
          <w:color w:val="231F20"/>
        </w:rPr>
        <w:t>эффективность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определяет-</w:t>
      </w:r>
      <w:r>
        <w:rPr>
          <w:color w:val="231F20"/>
          <w:spacing w:val="-48"/>
        </w:rPr>
        <w:t xml:space="preserve"> </w:t>
      </w:r>
      <w:r>
        <w:rPr>
          <w:color w:val="231F20"/>
          <w:w w:val="105"/>
        </w:rPr>
        <w:t>ся по степени ее влияния на эпидемический процесс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проявляется в снижении заболеваемости и профи-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возникновения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Рассматривая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мероприятия,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95"/>
        </w:rPr>
        <w:t>вать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1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потенциальную</w:t>
      </w:r>
      <w:r>
        <w:rPr>
          <w:rFonts w:ascii="Cambria" w:hAnsi="Cambria"/>
          <w:b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фактическую</w:t>
      </w:r>
      <w:r>
        <w:rPr>
          <w:rFonts w:ascii="Cambria" w:hAnsi="Cambria"/>
          <w:b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эффектив-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ность.</w:t>
      </w:r>
    </w:p>
    <w:p w:rsidR="00064CAB" w:rsidRDefault="007C7C33">
      <w:pPr>
        <w:pStyle w:val="a3"/>
        <w:spacing w:line="244" w:lineRule="auto"/>
        <w:ind w:right="42" w:firstLine="283"/>
      </w:pPr>
      <w:r>
        <w:rPr>
          <w:color w:val="231F20"/>
          <w:w w:val="110"/>
        </w:rPr>
        <w:t>Потенциальная эффективность ВП оценивается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 2 основным показателям: индексу эффективно-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 и коэффициенту эффективности, или показате-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защищенности.</w:t>
      </w:r>
    </w:p>
    <w:p w:rsidR="00064CAB" w:rsidRDefault="007C7C33">
      <w:pPr>
        <w:pStyle w:val="a3"/>
        <w:spacing w:line="244" w:lineRule="auto"/>
        <w:ind w:right="43" w:firstLine="283"/>
      </w:pPr>
      <w:r>
        <w:rPr>
          <w:color w:val="231F20"/>
          <w:w w:val="110"/>
        </w:rPr>
        <w:t>Индекс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эффективности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ВП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против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иной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инфекции – это отношение показателей заболевае-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мости в группе привитых и непривитых данным пре-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паратом. Он показывает, во сколько раз заболевае-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мость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привитых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лиц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ниже,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непривитых.</w:t>
      </w:r>
    </w:p>
    <w:p w:rsidR="00064CAB" w:rsidRDefault="007C7C33">
      <w:pPr>
        <w:pStyle w:val="a3"/>
        <w:spacing w:line="244" w:lineRule="auto"/>
        <w:ind w:right="43" w:firstLine="283"/>
      </w:pPr>
      <w:r>
        <w:rPr>
          <w:color w:val="231F20"/>
          <w:w w:val="105"/>
        </w:rPr>
        <w:t>Коэффициент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характеризует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удельный вес лиц из числа привитых, защиту кото-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препаратом.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Коэффициент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предпочтительным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показателем,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поскольку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  вакцинации,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которые могут иметь место в контрольной и опыт-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группах.</w:t>
      </w:r>
    </w:p>
    <w:p w:rsidR="00064CAB" w:rsidRDefault="007C7C33">
      <w:pPr>
        <w:pStyle w:val="a3"/>
        <w:spacing w:line="244" w:lineRule="auto"/>
        <w:ind w:right="38" w:firstLine="283"/>
      </w:pPr>
      <w:r>
        <w:rPr>
          <w:color w:val="231F20"/>
          <w:w w:val="105"/>
        </w:rPr>
        <w:t>Фактическая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достигнутому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снижению и предупреждению заболеваемости в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зультате проведения ВП конкретным препаратом 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фективности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исследование, а постоянно проводимый анализ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осуществлении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надзора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инфекцией,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являясь    компонентом    оперативного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ретроспективного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эпидемиологических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анализов.</w:t>
      </w:r>
    </w:p>
    <w:p w:rsidR="00064CAB" w:rsidRDefault="007C7C33">
      <w:pPr>
        <w:pStyle w:val="a3"/>
        <w:spacing w:line="244" w:lineRule="auto"/>
        <w:ind w:right="42" w:firstLine="283"/>
      </w:pPr>
      <w:r>
        <w:rPr>
          <w:color w:val="231F20"/>
          <w:w w:val="105"/>
        </w:rPr>
        <w:t>Потенциальная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ность ВП зависит прежде всего от иммуногенности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также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от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выбора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тактики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вакцинации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схемы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прививок.</w:t>
      </w:r>
    </w:p>
    <w:p w:rsidR="00064CAB" w:rsidRDefault="007C7C33">
      <w:pPr>
        <w:pStyle w:val="a3"/>
        <w:spacing w:line="244" w:lineRule="auto"/>
        <w:ind w:right="39" w:firstLine="283"/>
      </w:pPr>
      <w:r>
        <w:rPr>
          <w:color w:val="231F20"/>
          <w:w w:val="105"/>
        </w:rPr>
        <w:t>Фактическая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оцениваемая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здравоохранения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потенциальной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испытанной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тическая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эффективность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во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многом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определяется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качеством применяемого препарата, и качеством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 и проведения мероприятия. Чем боль-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 различия между потенциальной и фактической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эффективностью,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больше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причин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усомниться</w:t>
      </w:r>
    </w:p>
    <w:p w:rsidR="00064CAB" w:rsidRDefault="007C7C33">
      <w:pPr>
        <w:pStyle w:val="a3"/>
        <w:spacing w:before="166" w:line="244" w:lineRule="auto"/>
        <w:ind w:right="105" w:hanging="1"/>
      </w:pPr>
      <w:r>
        <w:br w:type="column"/>
      </w:r>
      <w:r>
        <w:rPr>
          <w:color w:val="231F20"/>
          <w:w w:val="105"/>
        </w:rPr>
        <w:t>в качестве средства и мероприятия и усилить конт-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роль над ВП. Однако различия в эффективности могут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быть обусловлены и другими причинами, например,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эпидемиологической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обстановки,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эволю-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цией эпидемического процесса инфекции, при кото-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требуются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изменения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вакцинации.</w:t>
      </w:r>
    </w:p>
    <w:p w:rsidR="00064CAB" w:rsidRDefault="007C7C33">
      <w:pPr>
        <w:pStyle w:val="a3"/>
        <w:spacing w:line="244" w:lineRule="auto"/>
        <w:ind w:right="104" w:firstLine="283"/>
      </w:pPr>
      <w:r>
        <w:rPr>
          <w:color w:val="231F20"/>
          <w:w w:val="105"/>
        </w:rPr>
        <w:t>Эпидемиологическая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многочисленных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детельством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эпидемиологической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тивности вакцинации служит регистрируемое в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регионах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  снижение  заболеваемости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инфекциями,  прежде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иПИ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[1].</w:t>
      </w:r>
    </w:p>
    <w:p w:rsidR="00064CAB" w:rsidRDefault="007C7C33">
      <w:pPr>
        <w:pStyle w:val="3"/>
        <w:spacing w:before="228"/>
        <w:jc w:val="both"/>
      </w:pPr>
      <w:r>
        <w:rPr>
          <w:color w:val="0070BB"/>
          <w:w w:val="75"/>
        </w:rPr>
        <w:t>Форма</w:t>
      </w:r>
      <w:r>
        <w:rPr>
          <w:color w:val="0070BB"/>
          <w:spacing w:val="5"/>
          <w:w w:val="75"/>
        </w:rPr>
        <w:t xml:space="preserve"> </w:t>
      </w:r>
      <w:r>
        <w:rPr>
          <w:color w:val="0070BB"/>
          <w:w w:val="75"/>
        </w:rPr>
        <w:t>помощи</w:t>
      </w:r>
    </w:p>
    <w:p w:rsidR="00064CAB" w:rsidRDefault="007C7C33">
      <w:pPr>
        <w:pStyle w:val="a3"/>
        <w:spacing w:before="187" w:line="242" w:lineRule="auto"/>
        <w:ind w:right="104"/>
      </w:pP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взрослых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относится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rFonts w:ascii="Cambria" w:hAnsi="Cambria"/>
          <w:b/>
          <w:color w:val="231F20"/>
        </w:rPr>
        <w:t>плановой</w:t>
      </w:r>
      <w:r>
        <w:rPr>
          <w:rFonts w:ascii="Cambria" w:hAnsi="Cambria"/>
          <w:b/>
          <w:color w:val="231F20"/>
          <w:spacing w:val="1"/>
        </w:rPr>
        <w:t xml:space="preserve"> </w:t>
      </w:r>
      <w:r>
        <w:rPr>
          <w:rFonts w:ascii="Cambria" w:hAnsi="Cambria"/>
          <w:b/>
          <w:color w:val="231F20"/>
        </w:rPr>
        <w:t>форме</w:t>
      </w:r>
      <w:r>
        <w:rPr>
          <w:rFonts w:ascii="Cambria" w:hAnsi="Cambria"/>
          <w:b/>
          <w:color w:val="231F20"/>
          <w:spacing w:val="1"/>
        </w:rPr>
        <w:t xml:space="preserve"> </w:t>
      </w:r>
      <w:r>
        <w:rPr>
          <w:rFonts w:ascii="Cambria" w:hAnsi="Cambria"/>
          <w:b/>
          <w:color w:val="231F20"/>
        </w:rPr>
        <w:t>ока-</w:t>
      </w:r>
      <w:r>
        <w:rPr>
          <w:rFonts w:ascii="Cambria" w:hAnsi="Cambria"/>
          <w:b/>
          <w:color w:val="231F20"/>
          <w:spacing w:val="-42"/>
        </w:rPr>
        <w:t xml:space="preserve"> </w:t>
      </w:r>
      <w:r>
        <w:rPr>
          <w:rFonts w:ascii="Cambria" w:hAnsi="Cambria"/>
          <w:b/>
          <w:color w:val="231F20"/>
          <w:w w:val="95"/>
        </w:rPr>
        <w:t>зания</w:t>
      </w:r>
      <w:r>
        <w:rPr>
          <w:rFonts w:ascii="Cambria" w:hAnsi="Cambria"/>
          <w:b/>
          <w:color w:val="231F20"/>
          <w:spacing w:val="1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медицинской</w:t>
      </w:r>
      <w:r>
        <w:rPr>
          <w:rFonts w:ascii="Cambria" w:hAnsi="Cambria"/>
          <w:b/>
          <w:color w:val="231F20"/>
          <w:spacing w:val="1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помощи</w:t>
      </w:r>
      <w:r>
        <w:rPr>
          <w:color w:val="231F20"/>
          <w:w w:val="95"/>
        </w:rPr>
        <w:t>. У взрослых пациентов,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причисленных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иммуно-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компрометированных лиц, ВП ПИ имеет </w:t>
      </w:r>
      <w:r>
        <w:rPr>
          <w:rFonts w:ascii="Cambria" w:hAnsi="Cambria"/>
          <w:b/>
          <w:color w:val="231F20"/>
          <w:w w:val="105"/>
        </w:rPr>
        <w:t>неотлож-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</w:rPr>
        <w:t>ный характер</w:t>
      </w:r>
      <w:r>
        <w:rPr>
          <w:color w:val="231F20"/>
        </w:rPr>
        <w:t>. Отсрочка начала ВП или нарушение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сроков ее проведения приводит к увеличению риска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возникновения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осложнений,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утяжеляет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прогноз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успешное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купирование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больного, а в ряде случаев при генерализации 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фекционного процесса может привести к летально-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исходу.</w:t>
      </w:r>
    </w:p>
    <w:p w:rsidR="00064CAB" w:rsidRDefault="007C7C33">
      <w:pPr>
        <w:pStyle w:val="a3"/>
        <w:spacing w:before="4" w:line="244" w:lineRule="auto"/>
        <w:ind w:right="104" w:firstLine="283"/>
      </w:pPr>
      <w:r>
        <w:rPr>
          <w:color w:val="231F20"/>
          <w:w w:val="105"/>
        </w:rPr>
        <w:t>Мероприятия по ВП осуществляются в амбула-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торных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условиях;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у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взрослых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лиц,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причисленных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 группам риска, в т. ч. иммунокомпрометирован-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проводиться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стационарных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условиях.</w:t>
      </w:r>
    </w:p>
    <w:p w:rsidR="00064CAB" w:rsidRDefault="007C7C33">
      <w:pPr>
        <w:spacing w:before="45"/>
        <w:ind w:left="108"/>
        <w:jc w:val="both"/>
        <w:rPr>
          <w:rFonts w:ascii="Cambria" w:hAnsi="Cambria"/>
          <w:b/>
          <w:sz w:val="16"/>
        </w:rPr>
      </w:pPr>
      <w:r>
        <w:rPr>
          <w:rFonts w:ascii="Cambria" w:hAnsi="Cambria"/>
          <w:b/>
          <w:color w:val="231F20"/>
          <w:w w:val="85"/>
          <w:sz w:val="16"/>
        </w:rPr>
        <w:t>Конфликт</w:t>
      </w:r>
      <w:r>
        <w:rPr>
          <w:rFonts w:ascii="Cambria" w:hAnsi="Cambria"/>
          <w:b/>
          <w:color w:val="231F20"/>
          <w:spacing w:val="29"/>
          <w:w w:val="85"/>
          <w:sz w:val="16"/>
        </w:rPr>
        <w:t xml:space="preserve"> </w:t>
      </w:r>
      <w:r>
        <w:rPr>
          <w:rFonts w:ascii="Cambria" w:hAnsi="Cambria"/>
          <w:b/>
          <w:color w:val="231F20"/>
          <w:w w:val="85"/>
          <w:sz w:val="16"/>
        </w:rPr>
        <w:t>интересов</w:t>
      </w:r>
    </w:p>
    <w:p w:rsidR="00064CAB" w:rsidRDefault="007C7C33">
      <w:pPr>
        <w:spacing w:before="5"/>
        <w:ind w:left="108"/>
        <w:rPr>
          <w:sz w:val="16"/>
        </w:rPr>
      </w:pPr>
      <w:r>
        <w:rPr>
          <w:color w:val="231F20"/>
          <w:w w:val="105"/>
          <w:sz w:val="16"/>
        </w:rPr>
        <w:t>Конфликт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интересов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заявлен.</w:t>
      </w:r>
    </w:p>
    <w:p w:rsidR="00064CAB" w:rsidRPr="00EC65E1" w:rsidRDefault="007C7C33">
      <w:pPr>
        <w:spacing w:before="60"/>
        <w:ind w:left="108"/>
        <w:rPr>
          <w:rFonts w:ascii="Cambria"/>
          <w:b/>
          <w:sz w:val="16"/>
          <w:lang w:val="en-US"/>
        </w:rPr>
      </w:pPr>
      <w:r w:rsidRPr="00EC65E1">
        <w:rPr>
          <w:rFonts w:ascii="Cambria"/>
          <w:b/>
          <w:color w:val="231F20"/>
          <w:w w:val="90"/>
          <w:sz w:val="16"/>
          <w:lang w:val="en-US"/>
        </w:rPr>
        <w:t>Conflict</w:t>
      </w:r>
      <w:r w:rsidRPr="00EC65E1">
        <w:rPr>
          <w:rFonts w:ascii="Cambria"/>
          <w:b/>
          <w:color w:val="231F20"/>
          <w:spacing w:val="3"/>
          <w:w w:val="90"/>
          <w:sz w:val="16"/>
          <w:lang w:val="en-US"/>
        </w:rPr>
        <w:t xml:space="preserve"> </w:t>
      </w:r>
      <w:r w:rsidRPr="00EC65E1">
        <w:rPr>
          <w:rFonts w:ascii="Cambria"/>
          <w:b/>
          <w:color w:val="231F20"/>
          <w:w w:val="90"/>
          <w:sz w:val="16"/>
          <w:lang w:val="en-US"/>
        </w:rPr>
        <w:t>of</w:t>
      </w:r>
      <w:r w:rsidRPr="00EC65E1">
        <w:rPr>
          <w:rFonts w:ascii="Cambria"/>
          <w:b/>
          <w:color w:val="231F20"/>
          <w:spacing w:val="3"/>
          <w:w w:val="90"/>
          <w:sz w:val="16"/>
          <w:lang w:val="en-US"/>
        </w:rPr>
        <w:t xml:space="preserve"> </w:t>
      </w:r>
      <w:r w:rsidRPr="00EC65E1">
        <w:rPr>
          <w:rFonts w:ascii="Cambria"/>
          <w:b/>
          <w:color w:val="231F20"/>
          <w:w w:val="90"/>
          <w:sz w:val="16"/>
          <w:lang w:val="en-US"/>
        </w:rPr>
        <w:t>interest</w:t>
      </w:r>
    </w:p>
    <w:p w:rsidR="00064CAB" w:rsidRPr="00EC65E1" w:rsidRDefault="007C7C33">
      <w:pPr>
        <w:spacing w:before="14"/>
        <w:ind w:left="108"/>
        <w:rPr>
          <w:sz w:val="18"/>
          <w:lang w:val="en-US"/>
        </w:rPr>
      </w:pPr>
      <w:r w:rsidRPr="00EC65E1">
        <w:rPr>
          <w:color w:val="231F20"/>
          <w:spacing w:val="-1"/>
          <w:w w:val="105"/>
          <w:sz w:val="18"/>
          <w:lang w:val="en-US"/>
        </w:rPr>
        <w:t>The authors declare no conf</w:t>
      </w:r>
      <w:r w:rsidRPr="00EC65E1">
        <w:rPr>
          <w:color w:val="231F20"/>
          <w:spacing w:val="-3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lict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interest.</w:t>
      </w:r>
    </w:p>
    <w:p w:rsidR="00064CAB" w:rsidRDefault="007C7C33">
      <w:pPr>
        <w:pStyle w:val="4"/>
        <w:spacing w:before="164"/>
      </w:pPr>
      <w:r>
        <w:rPr>
          <w:color w:val="0070BB"/>
          <w:w w:val="70"/>
        </w:rPr>
        <w:t>Список</w:t>
      </w:r>
      <w:r>
        <w:rPr>
          <w:color w:val="0070BB"/>
          <w:spacing w:val="5"/>
          <w:w w:val="70"/>
        </w:rPr>
        <w:t xml:space="preserve"> </w:t>
      </w:r>
      <w:r>
        <w:rPr>
          <w:color w:val="0070BB"/>
          <w:w w:val="70"/>
        </w:rPr>
        <w:t>сокращений</w:t>
      </w:r>
    </w:p>
    <w:p w:rsidR="00064CAB" w:rsidRDefault="007C7C33">
      <w:pPr>
        <w:pStyle w:val="a3"/>
        <w:spacing w:before="94" w:line="244" w:lineRule="auto"/>
        <w:ind w:right="1413"/>
        <w:jc w:val="left"/>
      </w:pPr>
      <w:r>
        <w:rPr>
          <w:color w:val="231F20"/>
          <w:w w:val="105"/>
        </w:rPr>
        <w:t>АБП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антибактериальные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препараты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АБТ – антибактериальная терапия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БА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бронхиальная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астма</w:t>
      </w:r>
    </w:p>
    <w:p w:rsidR="00064CAB" w:rsidRDefault="007C7C33">
      <w:pPr>
        <w:pStyle w:val="a3"/>
        <w:spacing w:line="228" w:lineRule="exact"/>
        <w:jc w:val="left"/>
      </w:pPr>
      <w:r>
        <w:rPr>
          <w:color w:val="231F20"/>
          <w:w w:val="105"/>
        </w:rPr>
        <w:t>ВИЧ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вирус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иммунодефицита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064CAB" w:rsidRDefault="007C7C33">
      <w:pPr>
        <w:pStyle w:val="a3"/>
        <w:spacing w:before="4" w:line="244" w:lineRule="auto"/>
        <w:ind w:right="211"/>
        <w:jc w:val="left"/>
      </w:pPr>
      <w:r>
        <w:rPr>
          <w:color w:val="231F20"/>
          <w:w w:val="105"/>
        </w:rPr>
        <w:t>ВОЗ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Всемирная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организация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здравоохранения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5"/>
        </w:rPr>
        <w:t>ВП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вакцинопрофилактика</w:t>
      </w:r>
    </w:p>
    <w:p w:rsidR="00064CAB" w:rsidRDefault="007C7C33">
      <w:pPr>
        <w:pStyle w:val="a3"/>
        <w:spacing w:line="229" w:lineRule="exact"/>
        <w:jc w:val="left"/>
      </w:pPr>
      <w:r>
        <w:rPr>
          <w:color w:val="231F20"/>
          <w:w w:val="110"/>
        </w:rPr>
        <w:t>ИБС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ишемическая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болезнь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сердца</w:t>
      </w:r>
    </w:p>
    <w:p w:rsidR="00064CAB" w:rsidRDefault="007C7C33">
      <w:pPr>
        <w:pStyle w:val="a3"/>
        <w:spacing w:before="4" w:line="244" w:lineRule="auto"/>
        <w:ind w:right="253"/>
        <w:jc w:val="left"/>
      </w:pPr>
      <w:r>
        <w:rPr>
          <w:color w:val="231F20"/>
          <w:w w:val="110"/>
        </w:rPr>
        <w:t>иПИ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инвазивные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пневмококковые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инфекции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ПИ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пневмококковая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инфекция</w:t>
      </w:r>
    </w:p>
    <w:p w:rsidR="00064CAB" w:rsidRDefault="007C7C33">
      <w:pPr>
        <w:pStyle w:val="a3"/>
        <w:spacing w:line="244" w:lineRule="auto"/>
        <w:ind w:left="392" w:right="144" w:hanging="284"/>
        <w:jc w:val="left"/>
      </w:pPr>
      <w:r>
        <w:rPr>
          <w:color w:val="231F20"/>
          <w:w w:val="110"/>
        </w:rPr>
        <w:t>ПКВ-13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13-валентная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пневмококковая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конъюги-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рованная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вакцина</w:t>
      </w:r>
    </w:p>
    <w:p w:rsidR="00064CAB" w:rsidRDefault="007C7C33">
      <w:pPr>
        <w:pStyle w:val="a3"/>
        <w:spacing w:line="244" w:lineRule="auto"/>
        <w:ind w:left="392" w:hanging="284"/>
        <w:jc w:val="left"/>
      </w:pPr>
      <w:r>
        <w:rPr>
          <w:color w:val="231F20"/>
          <w:w w:val="110"/>
        </w:rPr>
        <w:t>ПКВ-7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7-валентная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пневмококковая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конъюгиро-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ванная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вакцина</w:t>
      </w:r>
    </w:p>
    <w:p w:rsidR="00064CAB" w:rsidRDefault="007C7C33">
      <w:pPr>
        <w:pStyle w:val="a3"/>
        <w:spacing w:line="244" w:lineRule="auto"/>
        <w:ind w:left="392" w:right="143" w:hanging="284"/>
        <w:jc w:val="left"/>
      </w:pPr>
      <w:r>
        <w:rPr>
          <w:color w:val="231F20"/>
          <w:w w:val="110"/>
        </w:rPr>
        <w:t>ППВ-23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23-валентная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пневмококковая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полисаха-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ридная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вакцина</w:t>
      </w:r>
    </w:p>
    <w:p w:rsidR="00064CAB" w:rsidRDefault="007C7C33">
      <w:pPr>
        <w:pStyle w:val="a3"/>
        <w:spacing w:line="244" w:lineRule="auto"/>
        <w:ind w:left="392" w:right="144" w:hanging="284"/>
        <w:jc w:val="left"/>
      </w:pPr>
      <w:r>
        <w:rPr>
          <w:color w:val="231F20"/>
          <w:w w:val="110"/>
        </w:rPr>
        <w:t>РКИ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рандомизированное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контролируемое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иссле-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дование</w:t>
      </w:r>
    </w:p>
    <w:p w:rsidR="00064CAB" w:rsidRDefault="007C7C33">
      <w:pPr>
        <w:pStyle w:val="a3"/>
        <w:spacing w:line="244" w:lineRule="auto"/>
        <w:ind w:left="392" w:right="144" w:hanging="284"/>
        <w:jc w:val="left"/>
      </w:pPr>
      <w:r>
        <w:rPr>
          <w:color w:val="231F20"/>
          <w:w w:val="110"/>
        </w:rPr>
        <w:t>рСКФ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расчетная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скорость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клубочковой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фильтра-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ции</w:t>
      </w:r>
    </w:p>
    <w:p w:rsidR="00064CAB" w:rsidRDefault="007C7C33">
      <w:pPr>
        <w:pStyle w:val="a3"/>
        <w:spacing w:line="229" w:lineRule="exact"/>
        <w:jc w:val="left"/>
      </w:pPr>
      <w:r>
        <w:rPr>
          <w:color w:val="231F20"/>
          <w:w w:val="105"/>
        </w:rPr>
        <w:t>СД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сахарный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диабет</w:t>
      </w:r>
    </w:p>
    <w:p w:rsidR="00064CAB" w:rsidRDefault="007C7C33">
      <w:pPr>
        <w:pStyle w:val="a3"/>
        <w:spacing w:line="244" w:lineRule="auto"/>
        <w:jc w:val="left"/>
      </w:pPr>
      <w:r>
        <w:rPr>
          <w:color w:val="231F20"/>
          <w:w w:val="105"/>
        </w:rPr>
        <w:t>ХОБЛ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хроническая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обструктивная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болезнь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легких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CC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clonal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complexes</w:t>
      </w:r>
      <w:r>
        <w:rPr>
          <w:color w:val="231F20"/>
          <w:w w:val="105"/>
        </w:rPr>
        <w:t>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клональные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комплексы</w:t>
      </w:r>
    </w:p>
    <w:p w:rsidR="00064CAB" w:rsidRDefault="007C7C33">
      <w:pPr>
        <w:spacing w:line="244" w:lineRule="auto"/>
        <w:ind w:left="392" w:hanging="284"/>
        <w:rPr>
          <w:sz w:val="20"/>
        </w:rPr>
      </w:pPr>
      <w:r>
        <w:rPr>
          <w:color w:val="231F20"/>
          <w:spacing w:val="-1"/>
          <w:w w:val="105"/>
          <w:sz w:val="20"/>
        </w:rPr>
        <w:t>GPPs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(</w:t>
      </w:r>
      <w:r>
        <w:rPr>
          <w:i/>
          <w:color w:val="231F20"/>
          <w:spacing w:val="-1"/>
          <w:w w:val="105"/>
          <w:sz w:val="20"/>
        </w:rPr>
        <w:t>Good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spacing w:val="-1"/>
          <w:w w:val="105"/>
          <w:sz w:val="20"/>
        </w:rPr>
        <w:t>Practice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spacing w:val="-1"/>
          <w:w w:val="105"/>
          <w:sz w:val="20"/>
        </w:rPr>
        <w:t>Points</w:t>
      </w:r>
      <w:r>
        <w:rPr>
          <w:color w:val="231F20"/>
          <w:spacing w:val="-1"/>
          <w:w w:val="105"/>
          <w:sz w:val="20"/>
        </w:rPr>
        <w:t>)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индикаторы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доброкаче-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ственной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практики</w:t>
      </w:r>
    </w:p>
    <w:p w:rsidR="00064CAB" w:rsidRDefault="00064CAB">
      <w:pPr>
        <w:spacing w:line="244" w:lineRule="auto"/>
        <w:rPr>
          <w:sz w:val="20"/>
        </w:rPr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58" w:space="88"/>
            <w:col w:w="5024"/>
          </w:cols>
        </w:sectPr>
      </w:pPr>
    </w:p>
    <w:p w:rsidR="00064CAB" w:rsidRDefault="007C7C33">
      <w:pPr>
        <w:pStyle w:val="a3"/>
        <w:spacing w:before="183"/>
        <w:jc w:val="left"/>
      </w:pPr>
      <w:r>
        <w:rPr>
          <w:color w:val="231F20"/>
          <w:w w:val="105"/>
        </w:rPr>
        <w:t>Ig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иммуноглобулин</w:t>
      </w:r>
    </w:p>
    <w:p w:rsidR="00064CAB" w:rsidRDefault="007C7C33">
      <w:pPr>
        <w:spacing w:before="4" w:line="244" w:lineRule="auto"/>
        <w:ind w:left="392" w:right="76" w:hanging="284"/>
        <w:rPr>
          <w:sz w:val="20"/>
        </w:rPr>
      </w:pPr>
      <w:r>
        <w:rPr>
          <w:color w:val="231F20"/>
          <w:w w:val="105"/>
          <w:sz w:val="20"/>
        </w:rPr>
        <w:t>MLST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r>
        <w:rPr>
          <w:i/>
          <w:color w:val="231F20"/>
          <w:w w:val="105"/>
          <w:sz w:val="20"/>
        </w:rPr>
        <w:t>Multilocus</w:t>
      </w:r>
      <w:r>
        <w:rPr>
          <w:i/>
          <w:color w:val="231F20"/>
          <w:spacing w:val="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sequence</w:t>
      </w:r>
      <w:r>
        <w:rPr>
          <w:i/>
          <w:color w:val="231F20"/>
          <w:spacing w:val="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typing</w:t>
      </w:r>
      <w:r>
        <w:rPr>
          <w:color w:val="231F20"/>
          <w:w w:val="105"/>
          <w:sz w:val="20"/>
        </w:rPr>
        <w:t>)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мультилокусное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сиквенс-типирование</w:t>
      </w:r>
    </w:p>
    <w:p w:rsidR="00064CAB" w:rsidRDefault="007C7C33">
      <w:pPr>
        <w:spacing w:line="229" w:lineRule="exact"/>
        <w:ind w:left="108"/>
        <w:rPr>
          <w:sz w:val="20"/>
        </w:rPr>
      </w:pPr>
      <w:r>
        <w:rPr>
          <w:color w:val="231F20"/>
          <w:w w:val="105"/>
          <w:sz w:val="20"/>
        </w:rPr>
        <w:t>ST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r>
        <w:rPr>
          <w:i/>
          <w:color w:val="231F20"/>
          <w:w w:val="105"/>
          <w:sz w:val="20"/>
        </w:rPr>
        <w:t>sequence</w:t>
      </w:r>
      <w:r>
        <w:rPr>
          <w:i/>
          <w:color w:val="231F20"/>
          <w:spacing w:val="-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types</w:t>
      </w:r>
      <w:r>
        <w:rPr>
          <w:color w:val="231F20"/>
          <w:w w:val="105"/>
          <w:sz w:val="20"/>
        </w:rPr>
        <w:t>)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сиквенс-типы</w:t>
      </w:r>
    </w:p>
    <w:p w:rsidR="00064CAB" w:rsidRDefault="007C7C33">
      <w:pPr>
        <w:pStyle w:val="3"/>
        <w:spacing w:before="206"/>
      </w:pPr>
      <w:r>
        <w:rPr>
          <w:color w:val="0070BB"/>
          <w:w w:val="80"/>
        </w:rPr>
        <w:t>Литература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112" w:line="252" w:lineRule="auto"/>
        <w:ind w:right="40"/>
        <w:jc w:val="both"/>
        <w:rPr>
          <w:sz w:val="18"/>
        </w:rPr>
      </w:pPr>
      <w:r>
        <w:rPr>
          <w:color w:val="231F20"/>
          <w:w w:val="105"/>
          <w:sz w:val="18"/>
        </w:rPr>
        <w:t>Брико Н.И., ред. Эпидемиология, клиника и профилак-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 xml:space="preserve">тика пневмококовой инфекции: Учебное пособие </w:t>
      </w:r>
      <w:r>
        <w:rPr>
          <w:color w:val="231F20"/>
          <w:w w:val="110"/>
          <w:sz w:val="18"/>
        </w:rPr>
        <w:t>для</w:t>
      </w:r>
      <w:r>
        <w:rPr>
          <w:color w:val="231F20"/>
          <w:spacing w:val="-47"/>
          <w:w w:val="110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врачей.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Нижний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Новгород: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Ремедиум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Приволжье;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2017.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196"/>
        <w:jc w:val="both"/>
        <w:rPr>
          <w:sz w:val="18"/>
        </w:rPr>
      </w:pPr>
      <w:r>
        <w:rPr>
          <w:color w:val="231F20"/>
          <w:w w:val="110"/>
          <w:sz w:val="18"/>
        </w:rPr>
        <w:t>Таточенко В.К., Озерецковский Н.А. Иммунопрофи-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лактика-2018. Справочник. 13-е изд., расшир. Москва: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10"/>
          <w:sz w:val="18"/>
        </w:rPr>
        <w:t>Боргес;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2018.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Pollard A.J., Perrett K.P., Beverley P.C. Maintaining pro-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tection against invasive bacteria with protein-polysaccharide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conjugate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vaccines.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Nat.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Rev.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Immunol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2009;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213–220.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10.1038/nri2494.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Caplan A., Fett N., Rosenbach M. et al. </w:t>
      </w:r>
      <w:r>
        <w:rPr>
          <w:color w:val="231F20"/>
          <w:w w:val="105"/>
          <w:sz w:val="18"/>
        </w:rPr>
        <w:t>Prevention and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management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glucocorticoid-induced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side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effects: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prehensive review. Infectious complications </w:t>
      </w:r>
      <w:r>
        <w:rPr>
          <w:color w:val="231F20"/>
          <w:spacing w:val="-1"/>
          <w:w w:val="105"/>
          <w:sz w:val="18"/>
        </w:rPr>
        <w:t>and vaccination</w:t>
      </w:r>
      <w:r>
        <w:rPr>
          <w:color w:val="231F20"/>
          <w:w w:val="105"/>
          <w:sz w:val="18"/>
        </w:rPr>
        <w:t xml:space="preserve"> recommendations. </w:t>
      </w:r>
      <w:r>
        <w:rPr>
          <w:i/>
          <w:color w:val="231F20"/>
          <w:w w:val="105"/>
          <w:sz w:val="18"/>
        </w:rPr>
        <w:t xml:space="preserve">J. Am. Acad. Dermatol. </w:t>
      </w:r>
      <w:r>
        <w:rPr>
          <w:color w:val="231F20"/>
          <w:w w:val="105"/>
          <w:sz w:val="18"/>
        </w:rPr>
        <w:t>2017; 76 (2):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191–198.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10.1016/j.jaad.2016.02.1240.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60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Siegrist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C.A.,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Aspinall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B-cell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responses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to</w:t>
      </w:r>
      <w:r w:rsidRPr="00EC65E1">
        <w:rPr>
          <w:color w:val="231F20"/>
          <w:spacing w:val="-9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the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extremes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age.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Nat.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Rev.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Immunol.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2009;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185–194.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10.1038/nri2508.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Huijts S.M., van Werkhoven C.H., Bolkenbaas M. et al.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Post-hoc analysis of a randomized controlled trial: Diabetes</w:t>
      </w:r>
      <w:r>
        <w:rPr>
          <w:color w:val="231F20"/>
          <w:spacing w:val="-4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mellitus modifies the efficacy of the 13-valent pneumococ-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cal conjugate vaccine in elderly. </w:t>
      </w:r>
      <w:r>
        <w:rPr>
          <w:i/>
          <w:color w:val="231F20"/>
          <w:w w:val="105"/>
          <w:sz w:val="18"/>
        </w:rPr>
        <w:t>Vaccine</w:t>
      </w:r>
      <w:r>
        <w:rPr>
          <w:color w:val="231F20"/>
          <w:w w:val="105"/>
          <w:sz w:val="18"/>
        </w:rPr>
        <w:t>. 2017; 35 (34):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4444–4449.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10.1016/j.vaccine.2017.01.071.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18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Shea K.M., Edelsberg J., Weycker D. et al. </w:t>
      </w:r>
      <w:r>
        <w:rPr>
          <w:color w:val="231F20"/>
          <w:w w:val="105"/>
          <w:sz w:val="18"/>
        </w:rPr>
        <w:t>Rates of pneu-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mococcal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disease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chronic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medical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conditions.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Open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Forum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Infect.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Dis.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2014;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(1):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ofu024.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ofid/ofu024.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Luján M., Burgos J., Gallego M. et al. </w:t>
      </w:r>
      <w:r>
        <w:rPr>
          <w:color w:val="231F20"/>
          <w:w w:val="105"/>
          <w:sz w:val="18"/>
        </w:rPr>
        <w:t>Effects of immuno-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compromise and comorbidities on pneumococcal serotypes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causing invasive respiratory infection in adults: implications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strategies.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Clin.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Infect.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Dis.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57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1722–1730.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10.1093/cid/cit640.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196"/>
        <w:jc w:val="both"/>
        <w:rPr>
          <w:sz w:val="18"/>
        </w:rPr>
      </w:pPr>
      <w:r>
        <w:rPr>
          <w:color w:val="231F20"/>
          <w:w w:val="105"/>
          <w:sz w:val="18"/>
        </w:rPr>
        <w:t>Костинов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М.П.,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Чучалин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А.Г.,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ред.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Руководство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клинической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иммунологии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респираторной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медици-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не.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2-е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изд.,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доп.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Москва: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МДВ;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2018.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27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Koch D.H., Moon K.T., Kim J.Y. et al. The risk of hospita-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lization for infectious pneumonia in mineral dust exposed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industries. </w:t>
      </w:r>
      <w:r>
        <w:rPr>
          <w:i/>
          <w:color w:val="231F20"/>
          <w:sz w:val="18"/>
        </w:rPr>
        <w:t xml:space="preserve">Occup. Environ. Med. </w:t>
      </w:r>
      <w:r>
        <w:rPr>
          <w:color w:val="231F20"/>
          <w:sz w:val="18"/>
        </w:rPr>
        <w:t>2011; 68 (2): 116–119. DOI: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10.1136/oem.2009.051334.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258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Coggon D., Harris E.C., Cox V., Palmer K.T. Pneumo-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welders.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Thorax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2015;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70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198–199.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10.1136/thoraxjnl-2014-206129.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276"/>
        <w:jc w:val="both"/>
        <w:rPr>
          <w:sz w:val="18"/>
        </w:rPr>
      </w:pPr>
      <w:r>
        <w:rPr>
          <w:color w:val="231F20"/>
          <w:w w:val="105"/>
          <w:sz w:val="18"/>
        </w:rPr>
        <w:t>Лобзин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Ю.В.,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Сидоренко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Харит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С.М.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Серотипы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Streptococcus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pneumoniae,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вызывающие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ведущие клинические формы пневмококковых инфек-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ций.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Журнал</w:t>
      </w:r>
      <w:r>
        <w:rPr>
          <w:i/>
          <w:color w:val="231F20"/>
          <w:spacing w:val="-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инфектологии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(4):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35–41.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38" w:hanging="272"/>
        <w:jc w:val="both"/>
        <w:rPr>
          <w:sz w:val="18"/>
        </w:rPr>
      </w:pPr>
      <w:r>
        <w:rPr>
          <w:color w:val="231F20"/>
          <w:w w:val="105"/>
          <w:sz w:val="18"/>
        </w:rPr>
        <w:t>Белошицкий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Королева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И.С.,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Миронов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К.О.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Фенотипическая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генотипическая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характеристика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штаммов пневмококков, выделенных от больных пнев-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мококковым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>менингитом</w:t>
      </w:r>
      <w:r>
        <w:rPr>
          <w:i/>
          <w:color w:val="231F20"/>
          <w:sz w:val="18"/>
        </w:rPr>
        <w:t>.</w:t>
      </w:r>
      <w:r>
        <w:rPr>
          <w:i/>
          <w:color w:val="231F20"/>
          <w:spacing w:val="45"/>
          <w:sz w:val="18"/>
        </w:rPr>
        <w:t xml:space="preserve"> </w:t>
      </w:r>
      <w:r>
        <w:rPr>
          <w:i/>
          <w:color w:val="231F20"/>
          <w:sz w:val="18"/>
        </w:rPr>
        <w:t>Клинитческая</w:t>
      </w:r>
      <w:r>
        <w:rPr>
          <w:i/>
          <w:color w:val="231F20"/>
          <w:spacing w:val="45"/>
          <w:sz w:val="18"/>
        </w:rPr>
        <w:t xml:space="preserve"> </w:t>
      </w:r>
      <w:r>
        <w:rPr>
          <w:i/>
          <w:color w:val="231F20"/>
          <w:sz w:val="18"/>
        </w:rPr>
        <w:t>микробиология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антимикробная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химиотерапия</w:t>
      </w:r>
      <w:r>
        <w:rPr>
          <w:color w:val="231F20"/>
          <w:sz w:val="18"/>
        </w:rPr>
        <w:t>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2011;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13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(3):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261–266.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45" w:hanging="27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Siegrist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C.A.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immunology.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Plotkin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S.A.,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Orenstein W.A., Offit P.A., eds. </w:t>
      </w:r>
      <w:r>
        <w:rPr>
          <w:color w:val="231F20"/>
          <w:w w:val="105"/>
          <w:sz w:val="18"/>
        </w:rPr>
        <w:t>Vaccines. The 6</w:t>
      </w:r>
      <w:r>
        <w:rPr>
          <w:color w:val="231F20"/>
          <w:w w:val="105"/>
          <w:position w:val="5"/>
          <w:sz w:val="11"/>
        </w:rPr>
        <w:t xml:space="preserve">th </w:t>
      </w:r>
      <w:r>
        <w:rPr>
          <w:color w:val="231F20"/>
          <w:w w:val="105"/>
          <w:sz w:val="18"/>
        </w:rPr>
        <w:t>Edition.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Philadelphia: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Elsevier-Saunders;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right="38" w:hanging="27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Bonten M.J.M., Huijts S.M., Bolkenbaas M. et al. </w:t>
      </w:r>
      <w:r>
        <w:rPr>
          <w:color w:val="231F20"/>
          <w:w w:val="105"/>
          <w:sz w:val="18"/>
        </w:rPr>
        <w:t>Poly-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saccharide conjugate vaccine against pneumococcal pneu-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 xml:space="preserve">monia in adults. </w:t>
      </w:r>
      <w:r>
        <w:rPr>
          <w:i/>
          <w:color w:val="231F20"/>
          <w:spacing w:val="-3"/>
          <w:w w:val="105"/>
          <w:sz w:val="18"/>
        </w:rPr>
        <w:t xml:space="preserve">N. Eng. J. Med. </w:t>
      </w:r>
      <w:r>
        <w:rPr>
          <w:color w:val="231F20"/>
          <w:spacing w:val="-3"/>
          <w:w w:val="105"/>
          <w:sz w:val="18"/>
        </w:rPr>
        <w:t xml:space="preserve">2015; 372: 1114–1125. </w:t>
      </w:r>
      <w:r>
        <w:rPr>
          <w:color w:val="231F20"/>
          <w:spacing w:val="-2"/>
          <w:w w:val="105"/>
          <w:sz w:val="18"/>
        </w:rPr>
        <w:t>DOI: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10.1056/NEJMoa1408544.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179" w:line="252" w:lineRule="auto"/>
        <w:ind w:hanging="279"/>
        <w:jc w:val="both"/>
        <w:rPr>
          <w:sz w:val="18"/>
        </w:rPr>
      </w:pPr>
      <w:r w:rsidRPr="00EC65E1">
        <w:rPr>
          <w:color w:val="231F20"/>
          <w:spacing w:val="-4"/>
          <w:w w:val="115"/>
          <w:sz w:val="18"/>
          <w:lang w:val="en-US"/>
        </w:rPr>
        <w:br w:type="column"/>
      </w:r>
      <w:r w:rsidRPr="00EC65E1">
        <w:rPr>
          <w:color w:val="231F20"/>
          <w:w w:val="105"/>
          <w:sz w:val="18"/>
          <w:lang w:val="en-US"/>
        </w:rPr>
        <w:t>Falkenhorst G., Remschmidt C., Harder T. et al. [Back-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ground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paper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to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the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updated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pneumococcal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recommendation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older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adults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Germany].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Bundes-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sz w:val="18"/>
        </w:rPr>
        <w:t>gesundheitsblatt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Gesundheitsforschung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Gesundheitsschutz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2016;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59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(12):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1623–1657.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DOI: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10.1007/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s00103-016-2466-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German).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52" w:lineRule="auto"/>
        <w:ind w:hanging="258"/>
        <w:jc w:val="both"/>
        <w:rPr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Gonzalez-Romo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Picazo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J.J.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Rojas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A.G.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[Con-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sensus document on pneumococcal vaccination in adults at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 xml:space="preserve">risk by age and underlying clinical conditions. </w:t>
      </w:r>
      <w:r w:rsidRPr="00EC65E1">
        <w:rPr>
          <w:color w:val="231F20"/>
          <w:sz w:val="18"/>
          <w:lang w:val="en-US"/>
        </w:rPr>
        <w:t>2017 Update].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 xml:space="preserve">Rev. Esp. Quimioter. </w:t>
      </w:r>
      <w:r w:rsidRPr="00EC65E1">
        <w:rPr>
          <w:color w:val="231F20"/>
          <w:w w:val="105"/>
          <w:sz w:val="18"/>
          <w:lang w:val="en-US"/>
        </w:rPr>
        <w:t>2017; 30 (2): 142–168. Available at: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hyperlink r:id="rId51">
        <w:r w:rsidRPr="00EC65E1">
          <w:rPr>
            <w:i/>
            <w:color w:val="231F20"/>
            <w:sz w:val="18"/>
            <w:lang w:val="en-US"/>
          </w:rPr>
          <w:t>http://www.seq.es/seq/0214-3429/30/2/gonzalez15feb2017.pdf</w:t>
        </w:r>
      </w:hyperlink>
      <w:r w:rsidRPr="00EC65E1">
        <w:rPr>
          <w:i/>
          <w:color w:val="231F20"/>
          <w:spacing w:val="-43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(in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Spanish).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52" w:lineRule="auto"/>
        <w:ind w:hanging="276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Australian Government Department of Health. Australian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Immunisation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Handbook.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The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National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Immunisation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Program. Available at: </w:t>
      </w:r>
      <w:hyperlink r:id="rId52">
        <w:r w:rsidRPr="00EC65E1">
          <w:rPr>
            <w:i/>
            <w:color w:val="231F20"/>
            <w:w w:val="105"/>
            <w:sz w:val="18"/>
            <w:lang w:val="en-US"/>
          </w:rPr>
          <w:t>http://www.health.gov.au/internet/</w:t>
        </w:r>
      </w:hyperlink>
      <w:r w:rsidRPr="00EC65E1">
        <w:rPr>
          <w:i/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immunise/publishing.nsf/Content/national-immunisation-pro-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gram-schedule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52" w:lineRule="auto"/>
        <w:ind w:right="146" w:hanging="279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Center for Disease Control and Prevention. Pneumococcal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Diseases. Pneumococcal Vaccination. Available at: </w:t>
      </w:r>
      <w:r w:rsidRPr="00EC65E1">
        <w:rPr>
          <w:i/>
          <w:color w:val="231F20"/>
          <w:w w:val="105"/>
          <w:sz w:val="18"/>
          <w:lang w:val="en-US"/>
        </w:rPr>
        <w:t>https://</w:t>
      </w:r>
      <w:r w:rsidRPr="00EC65E1">
        <w:rPr>
          <w:i/>
          <w:color w:val="231F20"/>
          <w:spacing w:val="-45"/>
          <w:w w:val="105"/>
          <w:sz w:val="18"/>
          <w:lang w:val="en-US"/>
        </w:rPr>
        <w:t xml:space="preserve"> </w:t>
      </w:r>
      <w:hyperlink r:id="rId53">
        <w:r w:rsidRPr="00EC65E1">
          <w:rPr>
            <w:i/>
            <w:color w:val="231F20"/>
            <w:w w:val="105"/>
            <w:sz w:val="18"/>
            <w:lang w:val="en-US"/>
          </w:rPr>
          <w:t>www.cdc.gov/pneumococcal/vaccination.html</w:t>
        </w:r>
      </w:hyperlink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52" w:lineRule="auto"/>
        <w:ind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Tin Tin Htar M., Stuurman A.L., Ferreira G. et al. </w:t>
      </w:r>
      <w:r>
        <w:rPr>
          <w:color w:val="231F20"/>
          <w:w w:val="105"/>
          <w:sz w:val="18"/>
        </w:rPr>
        <w:t>Effec-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tiveness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pneumococcal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vaccines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preventing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pneumonia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adults,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systematic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review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meta-analyses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observa-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tional studies. </w:t>
      </w:r>
      <w:r>
        <w:rPr>
          <w:i/>
          <w:color w:val="231F20"/>
          <w:w w:val="105"/>
          <w:sz w:val="18"/>
        </w:rPr>
        <w:t xml:space="preserve">PLoS One. </w:t>
      </w:r>
      <w:r>
        <w:rPr>
          <w:color w:val="231F20"/>
          <w:w w:val="105"/>
          <w:sz w:val="18"/>
        </w:rPr>
        <w:t>2017; 12 (5): e0177985. DOI: 10.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1371/journal.pone.0177985.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143" w:hanging="269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Center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Disease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Control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and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Prevention.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Recommendations and Guidelines of the ACIP. Available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at: </w:t>
      </w:r>
      <w:hyperlink r:id="rId54">
        <w:r w:rsidRPr="00EC65E1">
          <w:rPr>
            <w:i/>
            <w:color w:val="231F20"/>
            <w:sz w:val="18"/>
            <w:lang w:val="en-US"/>
          </w:rPr>
          <w:t>https://www</w:t>
        </w:r>
      </w:hyperlink>
      <w:r w:rsidRPr="00EC65E1">
        <w:rPr>
          <w:i/>
          <w:color w:val="231F20"/>
          <w:sz w:val="18"/>
          <w:lang w:val="en-US"/>
        </w:rPr>
        <w:t>.cdc.gov</w:t>
      </w:r>
      <w:hyperlink r:id="rId55">
        <w:r w:rsidRPr="00EC65E1">
          <w:rPr>
            <w:i/>
            <w:color w:val="231F20"/>
            <w:sz w:val="18"/>
            <w:lang w:val="en-US"/>
          </w:rPr>
          <w:t>/vaccines/hcp/acip-recs/general-recs/</w:t>
        </w:r>
      </w:hyperlink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immunocompetence.html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hanging="284"/>
        <w:jc w:val="both"/>
        <w:rPr>
          <w:sz w:val="18"/>
        </w:rPr>
      </w:pPr>
      <w:r w:rsidRPr="00EC65E1">
        <w:rPr>
          <w:color w:val="231F20"/>
          <w:spacing w:val="-1"/>
          <w:w w:val="105"/>
          <w:sz w:val="18"/>
          <w:lang w:val="en-US"/>
        </w:rPr>
        <w:t>van</w:t>
      </w:r>
      <w:r w:rsidRPr="00EC65E1">
        <w:rPr>
          <w:color w:val="231F20"/>
          <w:spacing w:val="-12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Cuyck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H.,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Pichon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B.,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Leroy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P.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-12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Multiple-locus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vari-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able-number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tandem-repeat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analysis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Streptococcus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moniae and comparison with multiple loci sequence typing.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BMC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Microbiology.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2012;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12: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241.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DOI: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10.1186/1471-2180-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12-241.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52" w:lineRule="auto"/>
        <w:ind w:right="103" w:hanging="283"/>
        <w:jc w:val="both"/>
        <w:rPr>
          <w:i/>
          <w:sz w:val="18"/>
        </w:rPr>
      </w:pPr>
      <w:r>
        <w:rPr>
          <w:color w:val="231F20"/>
          <w:w w:val="105"/>
          <w:sz w:val="18"/>
        </w:rPr>
        <w:t>Мартынова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Балабанова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Л.А.,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Чулакова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О.А.,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Шепарев А.А. Молекулярно-эпидемиологический мо-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ниторинг штаммов Streptococcus pneumoniae, выделен-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ных у пациентов пожилого возраста с внебольничными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пневмониями. </w:t>
      </w:r>
      <w:r>
        <w:rPr>
          <w:i/>
          <w:color w:val="231F20"/>
          <w:w w:val="105"/>
          <w:sz w:val="18"/>
        </w:rPr>
        <w:t>СТМ</w:t>
      </w:r>
      <w:r>
        <w:rPr>
          <w:color w:val="231F20"/>
          <w:w w:val="105"/>
          <w:sz w:val="18"/>
        </w:rPr>
        <w:t>. 2014; 6 (3): 91–96. Доступно на: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sz w:val="18"/>
        </w:rPr>
        <w:t>https://cyberleninka.ru/article/v/molekulyarno-epidemio-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logicheskiy-monitoring-shtammov-streptococcus-pneumoniae-</w:t>
      </w:r>
      <w:r>
        <w:rPr>
          <w:i/>
          <w:color w:val="231F20"/>
          <w:spacing w:val="-43"/>
          <w:sz w:val="18"/>
        </w:rPr>
        <w:t xml:space="preserve"> </w:t>
      </w:r>
      <w:r>
        <w:rPr>
          <w:i/>
          <w:color w:val="231F20"/>
          <w:w w:val="105"/>
          <w:sz w:val="18"/>
        </w:rPr>
        <w:t>vydelennyh-u-patsientov-pozhilogo-vozrasta-s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5" w:line="252" w:lineRule="auto"/>
        <w:ind w:hanging="284"/>
        <w:jc w:val="both"/>
        <w:rPr>
          <w:sz w:val="18"/>
        </w:rPr>
      </w:pPr>
      <w:r>
        <w:rPr>
          <w:color w:val="231F20"/>
          <w:w w:val="110"/>
          <w:sz w:val="18"/>
        </w:rPr>
        <w:t>Демко И.В., Корчагин Е.Е., Гордеева Е.В. и др. Опыт</w:t>
      </w:r>
      <w:r>
        <w:rPr>
          <w:color w:val="231F20"/>
          <w:spacing w:val="-4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вакцинопрофилактики   пневмококковой   инфекции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у взрослых на примере Красноярского края. </w:t>
      </w:r>
      <w:r>
        <w:rPr>
          <w:i/>
          <w:color w:val="231F20"/>
          <w:w w:val="110"/>
          <w:sz w:val="18"/>
        </w:rPr>
        <w:t>Пуль-</w:t>
      </w:r>
      <w:r>
        <w:rPr>
          <w:i/>
          <w:color w:val="231F20"/>
          <w:spacing w:val="1"/>
          <w:w w:val="110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монология</w:t>
      </w:r>
      <w:r>
        <w:rPr>
          <w:color w:val="231F20"/>
          <w:spacing w:val="-1"/>
          <w:w w:val="105"/>
          <w:sz w:val="18"/>
        </w:rPr>
        <w:t>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2017;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27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(1):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21–28.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DOI: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10.18093/0869-0189-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10"/>
          <w:sz w:val="18"/>
        </w:rPr>
        <w:t>2017-27-1-21-28.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52" w:lineRule="auto"/>
        <w:ind w:hanging="284"/>
        <w:jc w:val="both"/>
        <w:rPr>
          <w:i/>
          <w:sz w:val="18"/>
        </w:rPr>
      </w:pPr>
      <w:r>
        <w:rPr>
          <w:color w:val="231F20"/>
          <w:sz w:val="18"/>
        </w:rPr>
        <w:t>Захарова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z w:val="18"/>
        </w:rPr>
        <w:t>И.А.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z w:val="18"/>
        </w:rPr>
        <w:t>Возможности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z w:val="18"/>
        </w:rPr>
        <w:t>профилактики   обостре-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ний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хронического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бронхита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лиц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молодого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возраста.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Современные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проблемы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науки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образования.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2016;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5.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at:</w:t>
      </w:r>
      <w:r>
        <w:rPr>
          <w:color w:val="231F20"/>
          <w:spacing w:val="-1"/>
          <w:sz w:val="18"/>
        </w:rPr>
        <w:t xml:space="preserve"> </w:t>
      </w:r>
      <w:hyperlink r:id="rId56">
        <w:r>
          <w:rPr>
            <w:i/>
            <w:color w:val="231F20"/>
            <w:sz w:val="18"/>
          </w:rPr>
          <w:t>http://www.science-education.ru/article/view?id</w:t>
        </w:r>
      </w:hyperlink>
    </w:p>
    <w:p w:rsidR="00064CAB" w:rsidRDefault="007C7C33">
      <w:pPr>
        <w:spacing w:before="2"/>
        <w:ind w:left="392"/>
        <w:rPr>
          <w:i/>
          <w:sz w:val="18"/>
        </w:rPr>
      </w:pPr>
      <w:r>
        <w:rPr>
          <w:i/>
          <w:color w:val="231F20"/>
          <w:sz w:val="18"/>
        </w:rPr>
        <w:t>=25124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11" w:line="252" w:lineRule="auto"/>
        <w:ind w:hanging="284"/>
        <w:jc w:val="both"/>
        <w:rPr>
          <w:sz w:val="18"/>
        </w:rPr>
      </w:pPr>
      <w:r>
        <w:rPr>
          <w:color w:val="231F20"/>
          <w:w w:val="105"/>
          <w:sz w:val="18"/>
        </w:rPr>
        <w:t>Игнатова Г.Л., Антонов В.Н. Эпидемиологические осо-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бенности хронической респираторной патологии при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вакцинации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против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пневмококковой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инфекции.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Пульмонология</w:t>
      </w:r>
      <w:r>
        <w:rPr>
          <w:color w:val="231F20"/>
          <w:w w:val="105"/>
          <w:sz w:val="18"/>
        </w:rPr>
        <w:t>. 2017; 27 (3): 376–383. DOI: 10.18093/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0869-0189-2017-27-3-376-383.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52" w:lineRule="auto"/>
        <w:ind w:hanging="272"/>
        <w:jc w:val="both"/>
        <w:rPr>
          <w:sz w:val="18"/>
        </w:rPr>
      </w:pPr>
      <w:r>
        <w:rPr>
          <w:color w:val="231F20"/>
          <w:w w:val="105"/>
          <w:sz w:val="18"/>
        </w:rPr>
        <w:t>Игнатова Г.Л., Антонов В.Н. Эффективность вакцино-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профилактики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пневмококковой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инфекции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  пациен-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тов с ХОБЛ с различными индексами коморбидности.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 xml:space="preserve">Эпидемиология и вакцинопрофилактика. </w:t>
      </w:r>
      <w:r>
        <w:rPr>
          <w:color w:val="231F20"/>
          <w:w w:val="105"/>
          <w:sz w:val="18"/>
        </w:rPr>
        <w:t>2017; 16 (5):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22–27.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10.31631/2073-3046-2017-16-5-22-27.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1" w:line="249" w:lineRule="auto"/>
        <w:ind w:hanging="284"/>
        <w:jc w:val="both"/>
        <w:rPr>
          <w:sz w:val="18"/>
        </w:rPr>
      </w:pPr>
      <w:r>
        <w:rPr>
          <w:color w:val="231F20"/>
          <w:w w:val="105"/>
          <w:sz w:val="18"/>
        </w:rPr>
        <w:t>Клинические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рекомендации.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Хроническая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сердечная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2"/>
          <w:w w:val="110"/>
          <w:sz w:val="18"/>
        </w:rPr>
        <w:t>недостаточность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(ХСН).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Код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МКБ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–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150.0/150.1/150.9.</w:t>
      </w:r>
      <w:r>
        <w:rPr>
          <w:color w:val="231F20"/>
          <w:spacing w:val="-48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Общество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специалистов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по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сердечной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недостаточно-</w:t>
      </w:r>
    </w:p>
    <w:p w:rsidR="00064CAB" w:rsidRDefault="00064CAB">
      <w:pPr>
        <w:spacing w:line="249" w:lineRule="auto"/>
        <w:jc w:val="both"/>
        <w:rPr>
          <w:sz w:val="18"/>
        </w:rPr>
        <w:sectPr w:rsidR="00064CAB">
          <w:pgSz w:w="11910" w:h="16840"/>
          <w:pgMar w:top="960" w:right="900" w:bottom="1220" w:left="940" w:header="702" w:footer="1029" w:gutter="0"/>
          <w:cols w:num="2" w:space="720" w:equalWidth="0">
            <w:col w:w="4950" w:space="95"/>
            <w:col w:w="5025"/>
          </w:cols>
        </w:sectPr>
      </w:pPr>
    </w:p>
    <w:p w:rsidR="00064CAB" w:rsidRDefault="007C7C33">
      <w:pPr>
        <w:spacing w:before="162" w:line="249" w:lineRule="auto"/>
        <w:ind w:left="392" w:right="40"/>
        <w:jc w:val="both"/>
        <w:rPr>
          <w:i/>
          <w:sz w:val="18"/>
        </w:rPr>
      </w:pPr>
      <w:r>
        <w:rPr>
          <w:color w:val="231F20"/>
          <w:w w:val="105"/>
          <w:sz w:val="18"/>
        </w:rPr>
        <w:t>сти.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Российское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кардиологическое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общество;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2016.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Доступно </w:t>
      </w:r>
      <w:r>
        <w:rPr>
          <w:color w:val="231F20"/>
          <w:spacing w:val="-1"/>
          <w:w w:val="105"/>
          <w:sz w:val="18"/>
        </w:rPr>
        <w:t xml:space="preserve">на: </w:t>
      </w:r>
      <w:hyperlink r:id="rId57">
        <w:r>
          <w:rPr>
            <w:i/>
            <w:color w:val="231F20"/>
            <w:spacing w:val="-1"/>
            <w:w w:val="105"/>
            <w:sz w:val="18"/>
          </w:rPr>
          <w:t>www.ossn.ru/upload/medialibrary/003/Реко-</w:t>
        </w:r>
      </w:hyperlink>
      <w:r>
        <w:rPr>
          <w:i/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мендацииОССН_МЗ_30012017.pdf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49" w:lineRule="auto"/>
        <w:ind w:right="40" w:hanging="284"/>
        <w:jc w:val="both"/>
        <w:rPr>
          <w:sz w:val="18"/>
        </w:rPr>
      </w:pPr>
      <w:r>
        <w:rPr>
          <w:color w:val="231F20"/>
          <w:w w:val="105"/>
          <w:sz w:val="18"/>
        </w:rPr>
        <w:t>Протасов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А.Д.,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Жестков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Костинов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М.П.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Анализ отдаленных результатов эффективности и фор-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мирования адаптивного иммунитета при применении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разных препаратов и схем вакцинации против пневмо-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кокковой инфекции у больных с хронической обструк-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тивной болезнью легких. </w:t>
      </w:r>
      <w:r>
        <w:rPr>
          <w:i/>
          <w:color w:val="231F20"/>
          <w:w w:val="105"/>
          <w:sz w:val="18"/>
        </w:rPr>
        <w:t xml:space="preserve">Терапевтический архив. </w:t>
      </w:r>
      <w:r>
        <w:rPr>
          <w:color w:val="231F20"/>
          <w:w w:val="105"/>
          <w:sz w:val="18"/>
        </w:rPr>
        <w:t>2017;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89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(12-2):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165–174.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5" w:line="249" w:lineRule="auto"/>
        <w:ind w:right="51" w:hanging="284"/>
        <w:jc w:val="both"/>
        <w:rPr>
          <w:sz w:val="18"/>
        </w:rPr>
      </w:pPr>
      <w:r>
        <w:rPr>
          <w:color w:val="231F20"/>
          <w:w w:val="105"/>
          <w:sz w:val="18"/>
        </w:rPr>
        <w:t>Голоднова</w:t>
      </w:r>
      <w:r>
        <w:rPr>
          <w:color w:val="231F20"/>
          <w:spacing w:val="3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С.О., </w:t>
      </w:r>
      <w:r>
        <w:rPr>
          <w:color w:val="231F20"/>
          <w:spacing w:val="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Фельдблюм </w:t>
      </w:r>
      <w:r>
        <w:rPr>
          <w:color w:val="231F20"/>
          <w:spacing w:val="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И.В., </w:t>
      </w:r>
      <w:r>
        <w:rPr>
          <w:color w:val="231F20"/>
          <w:spacing w:val="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Семериков </w:t>
      </w:r>
      <w:r>
        <w:rPr>
          <w:color w:val="231F20"/>
          <w:spacing w:val="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В.В.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 др. Распространенность носительства Streptococcus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pneumoniae среди медицинских работников и оценка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эффективности вакцинопрофилактики. </w:t>
      </w:r>
      <w:r>
        <w:rPr>
          <w:i/>
          <w:color w:val="231F20"/>
          <w:w w:val="105"/>
          <w:sz w:val="18"/>
        </w:rPr>
        <w:t>Эпидемиология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и</w:t>
      </w:r>
      <w:r>
        <w:rPr>
          <w:i/>
          <w:color w:val="231F20"/>
          <w:spacing w:val="-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вакцинопрофилактика.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2014;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(74):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50–54.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49" w:lineRule="auto"/>
        <w:ind w:right="38" w:hanging="265"/>
        <w:jc w:val="both"/>
        <w:rPr>
          <w:sz w:val="18"/>
        </w:rPr>
      </w:pPr>
      <w:r>
        <w:rPr>
          <w:color w:val="231F20"/>
          <w:w w:val="105"/>
          <w:sz w:val="18"/>
        </w:rPr>
        <w:t>Фельдблюм</w:t>
      </w:r>
      <w:r>
        <w:rPr>
          <w:color w:val="231F20"/>
          <w:spacing w:val="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И.В., </w:t>
      </w:r>
      <w:r>
        <w:rPr>
          <w:color w:val="231F20"/>
          <w:spacing w:val="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Николенко </w:t>
      </w:r>
      <w:r>
        <w:rPr>
          <w:color w:val="231F20"/>
          <w:spacing w:val="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В.В., </w:t>
      </w:r>
      <w:r>
        <w:rPr>
          <w:color w:val="231F20"/>
          <w:spacing w:val="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Воробьева </w:t>
      </w:r>
      <w:r>
        <w:rPr>
          <w:color w:val="231F20"/>
          <w:spacing w:val="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Н.Н.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др.  Реактогенность,  безопасность,  иммуногенность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профилактическая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эффективность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полисахаридной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пневмококковой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вакцины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иммунизации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ВИЧ-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инфицированных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пациентов.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Журнал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микробиологии,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sz w:val="18"/>
        </w:rPr>
        <w:t>эпидемиологии,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иммунобиологии</w:t>
      </w:r>
      <w:r>
        <w:rPr>
          <w:color w:val="231F20"/>
          <w:sz w:val="18"/>
        </w:rPr>
        <w:t>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2013;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(3):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52–60.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49" w:lineRule="auto"/>
        <w:ind w:right="50" w:hanging="284"/>
        <w:jc w:val="both"/>
        <w:rPr>
          <w:sz w:val="18"/>
        </w:rPr>
      </w:pPr>
      <w:r>
        <w:rPr>
          <w:color w:val="231F20"/>
          <w:w w:val="105"/>
          <w:sz w:val="18"/>
        </w:rPr>
        <w:t>Николенко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Фельдблюм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И.В.,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Голоднова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С.О.,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Воробьева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Н.Н.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Медицинские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работники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как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группа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риска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пневмококковой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инфекции.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Медицинский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альманах.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2014;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(34):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30–34.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49" w:lineRule="auto"/>
        <w:ind w:right="40" w:hanging="284"/>
        <w:jc w:val="both"/>
        <w:rPr>
          <w:sz w:val="18"/>
        </w:rPr>
      </w:pPr>
      <w:r>
        <w:rPr>
          <w:color w:val="231F20"/>
          <w:w w:val="105"/>
          <w:sz w:val="18"/>
        </w:rPr>
        <w:t>Чучалин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А.Г.,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Онищенко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Г.Г.,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Колосов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В.П.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Реали-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зация противоэпидемических мероприятий по профи-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лактике пневмококковых инфекций в зонах паводково-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 xml:space="preserve">го наводнения в Приамурье. </w:t>
      </w:r>
      <w:r>
        <w:rPr>
          <w:i/>
          <w:color w:val="231F20"/>
          <w:sz w:val="18"/>
        </w:rPr>
        <w:t>Пульмонология</w:t>
      </w:r>
      <w:r>
        <w:rPr>
          <w:color w:val="231F20"/>
          <w:sz w:val="18"/>
        </w:rPr>
        <w:t>. 2015; 25 (3):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303–311.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DOI: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10.18093/0869-0189-2015-25-3-303-311.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49" w:lineRule="auto"/>
        <w:ind w:right="40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Rubin L.G., Levin M.J., Ljungman P. et al. 2013 IDSA cli-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nical practice guideline for vaccination of the immunocom-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promised host. </w:t>
      </w:r>
      <w:r>
        <w:rPr>
          <w:i/>
          <w:color w:val="231F20"/>
          <w:sz w:val="18"/>
        </w:rPr>
        <w:t xml:space="preserve">Clin. Infect. Dis. </w:t>
      </w:r>
      <w:r>
        <w:rPr>
          <w:color w:val="231F20"/>
          <w:sz w:val="18"/>
        </w:rPr>
        <w:t>2014; 58 (3): 309–318. DOI: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10.1093/cid/cit816.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49" w:lineRule="auto"/>
        <w:ind w:right="61" w:hanging="284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U.S. National Library of Medicine. Pneumococcal Vaccine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Untreated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CLL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(Chronic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Lymphocytic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Leukemia)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Patients. ClinicalTrials.gov NCT01892618. Available at: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i/>
          <w:color w:val="231F20"/>
          <w:spacing w:val="-1"/>
          <w:sz w:val="18"/>
          <w:lang w:val="en-US"/>
        </w:rPr>
        <w:t>https://clinicaltrials.gov/ct2/show/NCT01892618?term=NCT0</w:t>
      </w:r>
      <w:r w:rsidRPr="00EC65E1">
        <w:rPr>
          <w:i/>
          <w:color w:val="231F20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1892618&amp;rank=1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49" w:lineRule="auto"/>
        <w:ind w:right="74" w:hanging="284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U.S.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National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Library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Medicine.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Methotrexate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Treated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Rheumatoid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Arthritis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(VACIMRA). ClinicalTrials.gov NCT01942174. Available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at: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https://clinicaltrials.gov/ct2/show/NCT01942174?term=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NCT01942174&amp;rank=1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3" w:line="249" w:lineRule="auto"/>
        <w:ind w:right="40" w:hanging="26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McLaughlin J.M., Jiang Q., Isturiz R.E. et al. </w:t>
      </w:r>
      <w:r>
        <w:rPr>
          <w:color w:val="231F20"/>
          <w:w w:val="105"/>
          <w:sz w:val="18"/>
        </w:rPr>
        <w:t>Effectiveness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of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13-valent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pneumococcal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conjugate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against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hospi-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talization for community-acquired pneumonia in older US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 xml:space="preserve">adults: A test-negative design. </w:t>
      </w:r>
      <w:r>
        <w:rPr>
          <w:i/>
          <w:color w:val="231F20"/>
          <w:sz w:val="18"/>
        </w:rPr>
        <w:t xml:space="preserve">Clin. Infect. Dis. </w:t>
      </w:r>
      <w:r>
        <w:rPr>
          <w:color w:val="231F20"/>
          <w:sz w:val="18"/>
        </w:rPr>
        <w:t>2018; 67 (10):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1498–1506.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10.1093/cid/ciy312.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4" w:line="249" w:lineRule="auto"/>
        <w:ind w:right="40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Greenberg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R.N.,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Gurtman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Frenck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R.W.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Sequential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administration of 13-valent pneumococcal conjugate vacci-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ne and 23-valent pneumococcal polysaccharide vaccine in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pneumococcal vaccine-naïve adults 60–64 years of age.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Vaccine</w:t>
      </w:r>
      <w:r>
        <w:rPr>
          <w:color w:val="231F20"/>
          <w:w w:val="105"/>
          <w:sz w:val="18"/>
        </w:rPr>
        <w:t>. 2014; 32 (20): 2364–2374. DOI: 10.1016/j.vacci-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ne.2014.02.002.</w:t>
      </w:r>
    </w:p>
    <w:p w:rsidR="00064CAB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5" w:line="249" w:lineRule="auto"/>
        <w:ind w:right="53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Paradiso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P.R.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Pneumococcal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conjugate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adults: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a new paradigm. </w:t>
      </w:r>
      <w:r>
        <w:rPr>
          <w:i/>
          <w:color w:val="231F20"/>
          <w:w w:val="105"/>
          <w:sz w:val="18"/>
        </w:rPr>
        <w:t xml:space="preserve">Clin. Infect. Dis. </w:t>
      </w:r>
      <w:r>
        <w:rPr>
          <w:color w:val="231F20"/>
          <w:w w:val="105"/>
          <w:sz w:val="18"/>
        </w:rPr>
        <w:t>2012; 55 (2): 259–264.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10.1093/cid/cis359.</w:t>
      </w:r>
    </w:p>
    <w:p w:rsidR="00064CAB" w:rsidRPr="00EC65E1" w:rsidRDefault="007C7C33">
      <w:pPr>
        <w:pStyle w:val="a4"/>
        <w:numPr>
          <w:ilvl w:val="1"/>
          <w:numId w:val="3"/>
        </w:numPr>
        <w:tabs>
          <w:tab w:val="left" w:pos="393"/>
        </w:tabs>
        <w:spacing w:before="2" w:line="249" w:lineRule="auto"/>
        <w:ind w:right="40" w:hanging="284"/>
        <w:jc w:val="both"/>
        <w:rPr>
          <w:i/>
          <w:sz w:val="18"/>
          <w:lang w:val="en-US"/>
        </w:rPr>
      </w:pPr>
      <w:r w:rsidRPr="00EC65E1">
        <w:rPr>
          <w:color w:val="231F20"/>
          <w:sz w:val="18"/>
          <w:lang w:val="en-US"/>
        </w:rPr>
        <w:t>U.S. National Library of Medicine. Evaluation of the Safety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and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Immunogenicity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of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Sequential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Administration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of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Prevnar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13™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and</w:t>
      </w:r>
      <w:r w:rsidRPr="00EC65E1">
        <w:rPr>
          <w:color w:val="231F20"/>
          <w:spacing w:val="2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Pneumovax™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23</w:t>
      </w:r>
      <w:r w:rsidRPr="00EC65E1">
        <w:rPr>
          <w:color w:val="231F20"/>
          <w:spacing w:val="2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in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Healthy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Participants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50 Years of Age and Older (V110-029). ClinicalTrials.gov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NCT02225587. August 26, 2014. Available at: </w:t>
      </w:r>
      <w:r w:rsidRPr="00EC65E1">
        <w:rPr>
          <w:i/>
          <w:color w:val="231F20"/>
          <w:sz w:val="18"/>
          <w:lang w:val="en-US"/>
        </w:rPr>
        <w:t>https://clini-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caltrials.gov/ct2/results?cond=&amp;term=NCT02225587&amp;cntry</w:t>
      </w:r>
    </w:p>
    <w:p w:rsidR="00064CAB" w:rsidRDefault="007C7C33">
      <w:pPr>
        <w:spacing w:before="4" w:line="202" w:lineRule="exact"/>
        <w:ind w:left="392"/>
        <w:rPr>
          <w:i/>
          <w:sz w:val="18"/>
        </w:rPr>
      </w:pPr>
      <w:r>
        <w:rPr>
          <w:i/>
          <w:color w:val="231F20"/>
          <w:sz w:val="18"/>
        </w:rPr>
        <w:t>=&amp;state=&amp;city=&amp;dist=</w:t>
      </w:r>
    </w:p>
    <w:p w:rsidR="00064CAB" w:rsidRDefault="007C7C33">
      <w:pPr>
        <w:spacing w:line="153" w:lineRule="exact"/>
        <w:ind w:right="77"/>
        <w:jc w:val="righ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color w:val="231F20"/>
          <w:sz w:val="14"/>
        </w:rPr>
        <w:t>Поступила</w:t>
      </w:r>
      <w:r>
        <w:rPr>
          <w:rFonts w:ascii="Microsoft Sans Serif" w:hAnsi="Microsoft Sans Serif"/>
          <w:color w:val="231F20"/>
          <w:spacing w:val="7"/>
          <w:sz w:val="14"/>
        </w:rPr>
        <w:t xml:space="preserve"> </w:t>
      </w:r>
      <w:r>
        <w:rPr>
          <w:rFonts w:ascii="Microsoft Sans Serif" w:hAnsi="Microsoft Sans Serif"/>
          <w:color w:val="231F20"/>
          <w:sz w:val="14"/>
        </w:rPr>
        <w:t>17.03.19</w:t>
      </w:r>
    </w:p>
    <w:p w:rsidR="00064CAB" w:rsidRDefault="007C7C33">
      <w:pPr>
        <w:pStyle w:val="3"/>
        <w:spacing w:before="102"/>
      </w:pPr>
      <w:r>
        <w:rPr>
          <w:b w:val="0"/>
        </w:rPr>
        <w:br w:type="column"/>
      </w:r>
      <w:r>
        <w:rPr>
          <w:color w:val="0070BB"/>
          <w:w w:val="80"/>
        </w:rPr>
        <w:t>References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112" w:line="252" w:lineRule="auto"/>
        <w:ind w:right="122"/>
        <w:jc w:val="both"/>
        <w:rPr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Briko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N.I.,  ed.  [Epidemiology,  Clinics,  and  Prevention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 Pneumococcal Infection. A Study Guide for Physicians].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Nizhniy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Novgorod: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Remedium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Privolzh'e;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2017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(in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right="122" w:hanging="196"/>
        <w:jc w:val="both"/>
        <w:rPr>
          <w:sz w:val="18"/>
        </w:rPr>
      </w:pPr>
      <w:r w:rsidRPr="00EC65E1">
        <w:rPr>
          <w:color w:val="231F20"/>
          <w:sz w:val="18"/>
          <w:lang w:val="en-US"/>
        </w:rPr>
        <w:t>Tatochenko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V.K.,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Ozeretskovskiy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N.A.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[Preventive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Immunization. </w:t>
      </w:r>
      <w:r>
        <w:rPr>
          <w:color w:val="231F20"/>
          <w:sz w:val="18"/>
        </w:rPr>
        <w:t>2018. A Manual]. The 13</w:t>
      </w:r>
      <w:r>
        <w:rPr>
          <w:color w:val="231F20"/>
          <w:position w:val="5"/>
          <w:sz w:val="11"/>
        </w:rPr>
        <w:t>th</w:t>
      </w:r>
      <w:r>
        <w:rPr>
          <w:color w:val="231F20"/>
          <w:spacing w:val="1"/>
          <w:position w:val="5"/>
          <w:sz w:val="11"/>
        </w:rPr>
        <w:t xml:space="preserve"> </w:t>
      </w:r>
      <w:r>
        <w:rPr>
          <w:color w:val="231F20"/>
          <w:sz w:val="18"/>
        </w:rPr>
        <w:t>Revised Edition.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Moscow: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Borges;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2018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Pollard A.J., Perrett K.P., Beverley P.C. Maintaining pro-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tection against invasive bacteria with protein-polysaccharide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conjugate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vaccines.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Nat.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Rev.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Immunol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2009;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213–220.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10.1038/nri2494.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Caplan A., Fett N., Rosenbach M. et al. </w:t>
      </w:r>
      <w:r>
        <w:rPr>
          <w:color w:val="231F20"/>
          <w:w w:val="105"/>
          <w:sz w:val="18"/>
        </w:rPr>
        <w:t>Prevention and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management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glucocorticoid-induced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side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effects: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prehensive review. Infectious complications </w:t>
      </w:r>
      <w:r>
        <w:rPr>
          <w:color w:val="231F20"/>
          <w:spacing w:val="-1"/>
          <w:w w:val="105"/>
          <w:sz w:val="18"/>
        </w:rPr>
        <w:t>and vaccination</w:t>
      </w:r>
      <w:r>
        <w:rPr>
          <w:color w:val="231F20"/>
          <w:w w:val="105"/>
          <w:sz w:val="18"/>
        </w:rPr>
        <w:t xml:space="preserve"> recommendations. </w:t>
      </w:r>
      <w:r>
        <w:rPr>
          <w:i/>
          <w:color w:val="231F20"/>
          <w:w w:val="105"/>
          <w:sz w:val="18"/>
        </w:rPr>
        <w:t xml:space="preserve">J. Am. Acad. Dermatol. </w:t>
      </w:r>
      <w:r>
        <w:rPr>
          <w:color w:val="231F20"/>
          <w:w w:val="105"/>
          <w:sz w:val="18"/>
        </w:rPr>
        <w:t>2017; 76 (2):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191–198.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10.1016/j.jaad.2016.02.1240.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130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Siegrist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C.A.,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Aspinall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B-cell</w:t>
      </w:r>
      <w:r w:rsidRPr="00EC65E1">
        <w:rPr>
          <w:color w:val="231F20"/>
          <w:spacing w:val="-9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responses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to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the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extremes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age.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Nat.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Rev.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Immunol.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2009;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185–194.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10.1038/nri2508.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Huijts S.M., van Werkhoven C.H., Bolkenbaas M. et al.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Post-hoc analysis of a randomized controlled trial: Diabetes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mellitus modifies the efficacy of the 13-valent pneumococ-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cal conjugate vaccine in elderly. </w:t>
      </w:r>
      <w:r>
        <w:rPr>
          <w:i/>
          <w:color w:val="231F20"/>
          <w:w w:val="105"/>
          <w:sz w:val="18"/>
        </w:rPr>
        <w:t>Vaccine</w:t>
      </w:r>
      <w:r>
        <w:rPr>
          <w:color w:val="231F20"/>
          <w:w w:val="105"/>
          <w:sz w:val="18"/>
        </w:rPr>
        <w:t>. 2017; 35 (34):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4444–4449.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10.1016/j.vaccine.2017.01.071.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Shea K.M., Edelsberg J., Weycker D. et al. </w:t>
      </w:r>
      <w:r>
        <w:rPr>
          <w:color w:val="231F20"/>
          <w:w w:val="105"/>
          <w:sz w:val="18"/>
        </w:rPr>
        <w:t>Rates of pneu-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mococcal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disease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chronic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medical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conditions.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Open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Forum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Infect.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Dis.</w:t>
      </w:r>
      <w:r>
        <w:rPr>
          <w:i/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2014;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(1):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ofu024.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ofid/ofu024.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Luján M., Burgos J., Gallego M. et al. </w:t>
      </w:r>
      <w:r>
        <w:rPr>
          <w:color w:val="231F20"/>
          <w:w w:val="105"/>
          <w:sz w:val="18"/>
        </w:rPr>
        <w:t>Effects of immuno-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compromise and comorbidities on pneumococcal serotypes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causing invasive respiratory infection in adults: implications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strategies.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Clin.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Infect.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Dis.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57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1722–1730.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10.1093/cid/cit640.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146" w:hanging="19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Kostinov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M.P.,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Chuchalin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A.G.,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ed.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[A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Handbook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Clinical Immunology in Respiratory Medicine]. </w:t>
      </w:r>
      <w:r>
        <w:rPr>
          <w:color w:val="231F20"/>
          <w:w w:val="105"/>
          <w:sz w:val="18"/>
        </w:rPr>
        <w:t>The 2</w:t>
      </w:r>
      <w:r>
        <w:rPr>
          <w:color w:val="231F20"/>
          <w:w w:val="105"/>
          <w:position w:val="5"/>
          <w:sz w:val="11"/>
        </w:rPr>
        <w:t>nd</w:t>
      </w:r>
      <w:r>
        <w:rPr>
          <w:color w:val="231F20"/>
          <w:spacing w:val="1"/>
          <w:w w:val="105"/>
          <w:position w:val="5"/>
          <w:sz w:val="11"/>
        </w:rPr>
        <w:t xml:space="preserve"> </w:t>
      </w:r>
      <w:r>
        <w:rPr>
          <w:color w:val="231F20"/>
          <w:w w:val="105"/>
          <w:sz w:val="18"/>
        </w:rPr>
        <w:t>Revised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Edition.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Moscow: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MDV;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2018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7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Koch D.H., Moon K.T., Kim J.Y. et al. The risk of hospita-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lization for infectious pneumonia in mineral dust exposed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industries. </w:t>
      </w:r>
      <w:r>
        <w:rPr>
          <w:i/>
          <w:color w:val="231F20"/>
          <w:sz w:val="18"/>
        </w:rPr>
        <w:t xml:space="preserve">Occup. Environ. Med. </w:t>
      </w:r>
      <w:r>
        <w:rPr>
          <w:color w:val="231F20"/>
          <w:sz w:val="18"/>
        </w:rPr>
        <w:t>2011; 68 (2): 116–119. DOI: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10.1136/oem.2009.051334.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58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Coggon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D.,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Harris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E.C.,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Cox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Palmer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K.T.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mococcal vaccination for welders. </w:t>
      </w:r>
      <w:r>
        <w:rPr>
          <w:i/>
          <w:color w:val="231F20"/>
          <w:w w:val="105"/>
          <w:sz w:val="18"/>
        </w:rPr>
        <w:t>Thorax</w:t>
      </w:r>
      <w:r>
        <w:rPr>
          <w:color w:val="231F20"/>
          <w:w w:val="105"/>
          <w:sz w:val="18"/>
        </w:rPr>
        <w:t>. 2015; 70 (2):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198–199.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10.1136/thoraxjnl-2014-206129.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7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Lobzin Y.V., Sidorenko S.V., Kharit S.M. et al. </w:t>
      </w:r>
      <w:r>
        <w:rPr>
          <w:color w:val="231F20"/>
          <w:w w:val="105"/>
          <w:sz w:val="18"/>
        </w:rPr>
        <w:t>[Strep-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tococcus pneumoniae serotypes causing major pneumococ-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cal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infections].</w:t>
      </w:r>
      <w:r>
        <w:rPr>
          <w:color w:val="231F20"/>
          <w:spacing w:val="3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Zhurnal</w:t>
      </w:r>
      <w:r>
        <w:rPr>
          <w:i/>
          <w:color w:val="231F20"/>
          <w:spacing w:val="3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infektologii.</w:t>
      </w:r>
      <w:r>
        <w:rPr>
          <w:i/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3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</w:t>
      </w:r>
      <w:r>
        <w:rPr>
          <w:color w:val="231F20"/>
          <w:spacing w:val="3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(4):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36–42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72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Beloshitskiy G.V., Korolyova I.S., Mironov K.O. [Pheno-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typic and genotypic characteristics of pneumococci isolated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from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with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pneumococcal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meningitis].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Klinit-</w:t>
      </w:r>
      <w:r>
        <w:rPr>
          <w:i/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sz w:val="18"/>
        </w:rPr>
        <w:t>cheskaya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mikrobiologiya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i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antimikrobnaya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khimioterapiya.</w:t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2011;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13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261–266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115" w:hanging="27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Siegrist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C.A.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immunology.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Plotkin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S.A.,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Orenstein W.A., Offit P.A., eds. </w:t>
      </w:r>
      <w:r>
        <w:rPr>
          <w:i/>
          <w:color w:val="231F20"/>
          <w:w w:val="105"/>
          <w:sz w:val="18"/>
        </w:rPr>
        <w:t>Vaccines</w:t>
      </w:r>
      <w:r>
        <w:rPr>
          <w:color w:val="231F20"/>
          <w:w w:val="105"/>
          <w:sz w:val="18"/>
        </w:rPr>
        <w:t>. The 6</w:t>
      </w:r>
      <w:r>
        <w:rPr>
          <w:color w:val="231F20"/>
          <w:w w:val="105"/>
          <w:position w:val="5"/>
          <w:sz w:val="11"/>
        </w:rPr>
        <w:t xml:space="preserve">th </w:t>
      </w:r>
      <w:r>
        <w:rPr>
          <w:color w:val="231F20"/>
          <w:w w:val="105"/>
          <w:sz w:val="18"/>
        </w:rPr>
        <w:t>Edition.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Philadelphia: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Elsevier-Saunders;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2013.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76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Bonten M.J.M., Huijts S.M., Bolkenbaas M. et al. </w:t>
      </w:r>
      <w:r>
        <w:rPr>
          <w:color w:val="231F20"/>
          <w:w w:val="105"/>
          <w:sz w:val="18"/>
        </w:rPr>
        <w:t>Poly-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saccharide conjugate vaccine against pneumococcal pneu-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 xml:space="preserve">monia in adults. </w:t>
      </w:r>
      <w:r>
        <w:rPr>
          <w:i/>
          <w:color w:val="231F20"/>
          <w:spacing w:val="-3"/>
          <w:w w:val="105"/>
          <w:sz w:val="18"/>
        </w:rPr>
        <w:t xml:space="preserve">N. Eng. J. Med. </w:t>
      </w:r>
      <w:r>
        <w:rPr>
          <w:color w:val="231F20"/>
          <w:spacing w:val="-3"/>
          <w:w w:val="105"/>
          <w:sz w:val="18"/>
        </w:rPr>
        <w:t xml:space="preserve">2015; 372: 1114–1125. </w:t>
      </w:r>
      <w:r>
        <w:rPr>
          <w:color w:val="231F20"/>
          <w:spacing w:val="-2"/>
          <w:w w:val="105"/>
          <w:sz w:val="18"/>
        </w:rPr>
        <w:t>DOI: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10.1056/NEJMoa1408544.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7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Falkenhorst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Remschmidt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Harder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[Background paper to the updated pneumococcal vaccina-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tion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recommendation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older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Germany].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sz w:val="18"/>
        </w:rPr>
        <w:t>Bundesgesundheitsblatt Gesundheitsforschung Gesundheitss-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chutz</w:t>
      </w:r>
      <w:r>
        <w:rPr>
          <w:color w:val="231F20"/>
          <w:spacing w:val="-3"/>
          <w:w w:val="105"/>
          <w:sz w:val="18"/>
        </w:rPr>
        <w:t xml:space="preserve">. 2016; 59 (12): 1623–1657. </w:t>
      </w:r>
      <w:r>
        <w:rPr>
          <w:color w:val="231F20"/>
          <w:spacing w:val="-2"/>
          <w:w w:val="105"/>
          <w:sz w:val="18"/>
        </w:rPr>
        <w:t>DOI: 10.1007/ s00103-016-</w:t>
      </w:r>
      <w:r>
        <w:rPr>
          <w:color w:val="231F20"/>
          <w:spacing w:val="-4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2466-9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German).</w:t>
      </w:r>
    </w:p>
    <w:p w:rsidR="00064CAB" w:rsidRDefault="00064CAB">
      <w:pPr>
        <w:spacing w:line="252" w:lineRule="auto"/>
        <w:jc w:val="both"/>
        <w:rPr>
          <w:sz w:val="18"/>
        </w:rPr>
        <w:sectPr w:rsidR="00064CAB">
          <w:pgSz w:w="11910" w:h="16840"/>
          <w:pgMar w:top="980" w:right="900" w:bottom="1220" w:left="940" w:header="737" w:footer="1029" w:gutter="0"/>
          <w:cols w:num="2" w:space="720" w:equalWidth="0">
            <w:col w:w="4952" w:space="94"/>
            <w:col w:w="5024"/>
          </w:cols>
        </w:sectPr>
      </w:pP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179" w:line="252" w:lineRule="auto"/>
        <w:ind w:right="43" w:hanging="258"/>
        <w:jc w:val="both"/>
        <w:rPr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 xml:space="preserve">Gonzalez-Romo F., Picazo J.J. Rojas A.G. et al. </w:t>
      </w:r>
      <w:r>
        <w:rPr>
          <w:color w:val="231F20"/>
          <w:w w:val="105"/>
          <w:sz w:val="18"/>
        </w:rPr>
        <w:t>[Consen-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document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pneumococcal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vaccination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risk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by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age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underlying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clinical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conditions.</w:t>
      </w:r>
      <w:r>
        <w:rPr>
          <w:color w:val="231F20"/>
          <w:spacing w:val="-12"/>
          <w:w w:val="105"/>
          <w:sz w:val="18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2017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Update].</w:t>
      </w:r>
      <w:r w:rsidRPr="00EC65E1">
        <w:rPr>
          <w:color w:val="231F20"/>
          <w:spacing w:val="-12"/>
          <w:w w:val="105"/>
          <w:sz w:val="18"/>
          <w:lang w:val="en-US"/>
        </w:rPr>
        <w:t xml:space="preserve"> </w:t>
      </w:r>
      <w:r w:rsidRPr="00EC65E1">
        <w:rPr>
          <w:i/>
          <w:color w:val="231F20"/>
          <w:spacing w:val="-2"/>
          <w:w w:val="105"/>
          <w:sz w:val="18"/>
          <w:lang w:val="en-US"/>
        </w:rPr>
        <w:t>Rev.</w:t>
      </w:r>
      <w:r w:rsidRPr="00EC65E1">
        <w:rPr>
          <w:i/>
          <w:color w:val="231F20"/>
          <w:spacing w:val="-1"/>
          <w:w w:val="105"/>
          <w:sz w:val="18"/>
          <w:lang w:val="en-US"/>
        </w:rPr>
        <w:t xml:space="preserve"> Esp. Quimioter. </w:t>
      </w:r>
      <w:r w:rsidRPr="00EC65E1">
        <w:rPr>
          <w:color w:val="231F20"/>
          <w:w w:val="105"/>
          <w:sz w:val="18"/>
          <w:lang w:val="en-US"/>
        </w:rPr>
        <w:t xml:space="preserve">2017; 30 (2): 142–168. Available at: </w:t>
      </w:r>
      <w:r w:rsidRPr="00EC65E1">
        <w:rPr>
          <w:i/>
          <w:color w:val="231F20"/>
          <w:w w:val="105"/>
          <w:sz w:val="18"/>
          <w:lang w:val="en-US"/>
        </w:rPr>
        <w:t>http://</w:t>
      </w:r>
      <w:r w:rsidRPr="00EC65E1">
        <w:rPr>
          <w:i/>
          <w:color w:val="231F20"/>
          <w:spacing w:val="-45"/>
          <w:w w:val="105"/>
          <w:sz w:val="18"/>
          <w:lang w:val="en-US"/>
        </w:rPr>
        <w:t xml:space="preserve"> </w:t>
      </w:r>
      <w:hyperlink r:id="rId58">
        <w:r w:rsidRPr="00EC65E1">
          <w:rPr>
            <w:i/>
            <w:color w:val="231F20"/>
            <w:sz w:val="18"/>
            <w:lang w:val="en-US"/>
          </w:rPr>
          <w:t>www.seq.es/seq/0214-3429/30/2/gonzalez15feb2017.pdf</w:t>
        </w:r>
      </w:hyperlink>
      <w:r w:rsidRPr="00EC65E1">
        <w:rPr>
          <w:i/>
          <w:color w:val="231F20"/>
          <w:sz w:val="18"/>
          <w:lang w:val="en-US"/>
        </w:rPr>
        <w:t xml:space="preserve">    </w:t>
      </w:r>
      <w:r w:rsidRPr="00EC65E1">
        <w:rPr>
          <w:i/>
          <w:color w:val="231F20"/>
          <w:spacing w:val="41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(in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Spanish).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43" w:hanging="276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Australian Government Department of Health. Australian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Immunisation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Handbook.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The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National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Immunisation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Program. Available at: </w:t>
      </w:r>
      <w:hyperlink r:id="rId59">
        <w:r w:rsidRPr="00EC65E1">
          <w:rPr>
            <w:i/>
            <w:color w:val="231F20"/>
            <w:w w:val="105"/>
            <w:sz w:val="18"/>
            <w:lang w:val="en-US"/>
          </w:rPr>
          <w:t>http://www.health.gov.au/internet/</w:t>
        </w:r>
      </w:hyperlink>
      <w:r w:rsidRPr="00EC65E1">
        <w:rPr>
          <w:i/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immunise/publishing.nsf/Content/national-immunisation-pro-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gram-schedule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81" w:hanging="279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Center for Disease Control and Prevention. Pneumococcal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Diseases. Pneumococcal Vaccination. Available at: </w:t>
      </w:r>
      <w:r w:rsidRPr="00EC65E1">
        <w:rPr>
          <w:i/>
          <w:color w:val="231F20"/>
          <w:w w:val="105"/>
          <w:sz w:val="18"/>
          <w:lang w:val="en-US"/>
        </w:rPr>
        <w:t>https://</w:t>
      </w:r>
      <w:r w:rsidRPr="00EC65E1">
        <w:rPr>
          <w:i/>
          <w:color w:val="231F20"/>
          <w:spacing w:val="-45"/>
          <w:w w:val="105"/>
          <w:sz w:val="18"/>
          <w:lang w:val="en-US"/>
        </w:rPr>
        <w:t xml:space="preserve"> </w:t>
      </w:r>
      <w:hyperlink r:id="rId60">
        <w:r w:rsidRPr="00EC65E1">
          <w:rPr>
            <w:i/>
            <w:color w:val="231F20"/>
            <w:w w:val="105"/>
            <w:sz w:val="18"/>
            <w:lang w:val="en-US"/>
          </w:rPr>
          <w:t>www.cdc.gov/pneumococcal/vaccination.html</w:t>
        </w:r>
      </w:hyperlink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right="42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Tin Tin Htar M., Stuurman A.L., Ferreira G. et al. </w:t>
      </w:r>
      <w:r>
        <w:rPr>
          <w:color w:val="231F20"/>
          <w:w w:val="105"/>
          <w:sz w:val="18"/>
        </w:rPr>
        <w:t>Effec-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tiveness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pneumococcal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vaccines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preventing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pneumonia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adults,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systematic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review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meta-analyses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observa-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tional studies. </w:t>
      </w:r>
      <w:r>
        <w:rPr>
          <w:i/>
          <w:color w:val="231F20"/>
          <w:w w:val="105"/>
          <w:sz w:val="18"/>
        </w:rPr>
        <w:t xml:space="preserve">PLoS One. </w:t>
      </w:r>
      <w:r>
        <w:rPr>
          <w:color w:val="231F20"/>
          <w:w w:val="105"/>
          <w:sz w:val="18"/>
        </w:rPr>
        <w:t>2017; 12 (5): e0177985. DOI: 10.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1371/journal.pone.0177985.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77" w:hanging="269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Center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Disease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Control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and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Prevention.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Recommendations and Guidelines of the ACIP. Available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at: </w:t>
      </w:r>
      <w:hyperlink r:id="rId61">
        <w:r w:rsidRPr="00EC65E1">
          <w:rPr>
            <w:i/>
            <w:color w:val="231F20"/>
            <w:sz w:val="18"/>
            <w:lang w:val="en-US"/>
          </w:rPr>
          <w:t>https://www</w:t>
        </w:r>
      </w:hyperlink>
      <w:r w:rsidRPr="00EC65E1">
        <w:rPr>
          <w:i/>
          <w:color w:val="231F20"/>
          <w:sz w:val="18"/>
          <w:lang w:val="en-US"/>
        </w:rPr>
        <w:t>.cdc.gov</w:t>
      </w:r>
      <w:hyperlink r:id="rId62">
        <w:r w:rsidRPr="00EC65E1">
          <w:rPr>
            <w:i/>
            <w:color w:val="231F20"/>
            <w:sz w:val="18"/>
            <w:lang w:val="en-US"/>
          </w:rPr>
          <w:t>/vaccines/hcp/acip-recs/general-recs/</w:t>
        </w:r>
      </w:hyperlink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immunocompetence.html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42" w:hanging="284"/>
        <w:jc w:val="both"/>
        <w:rPr>
          <w:sz w:val="18"/>
        </w:rPr>
      </w:pPr>
      <w:r w:rsidRPr="00EC65E1">
        <w:rPr>
          <w:color w:val="231F20"/>
          <w:spacing w:val="-1"/>
          <w:w w:val="105"/>
          <w:sz w:val="18"/>
          <w:lang w:val="en-US"/>
        </w:rPr>
        <w:t>van</w:t>
      </w:r>
      <w:r w:rsidRPr="00EC65E1">
        <w:rPr>
          <w:color w:val="231F20"/>
          <w:spacing w:val="-12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Cuyck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H.,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Pichon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B.,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Leroy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P.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-12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Multiple-locus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vari-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able-number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tandem-repeat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analysis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Streptococcus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moniae and comparison with multiple loci sequence typing.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BMC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Microbiology.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2012;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12: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241.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DOI: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10.1186/1471-2180-</w:t>
      </w:r>
      <w:r>
        <w:rPr>
          <w:color w:val="231F20"/>
          <w:spacing w:val="-4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12-241.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38" w:hanging="283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Martynova A.V., Balabanova L.A., Chulakova O.A., She-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parev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A.A.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[Molecular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epidemiological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monitoring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Streptococcus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pneumoniae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strains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isolated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from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elderly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pati-</w:t>
      </w:r>
      <w:r w:rsidRPr="00EC65E1">
        <w:rPr>
          <w:color w:val="231F20"/>
          <w:w w:val="105"/>
          <w:sz w:val="18"/>
          <w:lang w:val="en-US"/>
        </w:rPr>
        <w:t xml:space="preserve"> ents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with  community-acquired  pneumonia].  </w:t>
      </w:r>
      <w:r>
        <w:rPr>
          <w:color w:val="231F20"/>
          <w:w w:val="105"/>
          <w:sz w:val="18"/>
        </w:rPr>
        <w:t>STM.  2014;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6 (3): 91–96. Available at: </w:t>
      </w:r>
      <w:r>
        <w:rPr>
          <w:i/>
          <w:color w:val="231F20"/>
          <w:w w:val="105"/>
          <w:sz w:val="18"/>
        </w:rPr>
        <w:t>https://cyberleninka.ru/article/v/</w:t>
      </w:r>
      <w:r>
        <w:rPr>
          <w:i/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sz w:val="18"/>
        </w:rPr>
        <w:t>molekulyarno-epidemiologicheskiy-monitoring-shtammov-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streptococcus-pneumoniae-vydelennyh-u-patsientov-pozhilo-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105"/>
          <w:sz w:val="18"/>
        </w:rPr>
        <w:t>go-vozrasta-s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5" w:line="252" w:lineRule="auto"/>
        <w:ind w:right="64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Demko I.V., Korchagin E.E., Gordeeva N.V. et al. [An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experience of vaccination against pneumococcal infection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of  adults  at  Krasnoyarsk  krai].  </w:t>
      </w:r>
      <w:r>
        <w:rPr>
          <w:i/>
          <w:color w:val="231F20"/>
          <w:w w:val="105"/>
          <w:sz w:val="18"/>
        </w:rPr>
        <w:t>Pul'monologiya</w:t>
      </w:r>
      <w:r>
        <w:rPr>
          <w:color w:val="231F20"/>
          <w:w w:val="105"/>
          <w:sz w:val="18"/>
        </w:rPr>
        <w:t>.  2017;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 xml:space="preserve">27 (1): 21–28. </w:t>
      </w:r>
      <w:r>
        <w:rPr>
          <w:color w:val="231F20"/>
          <w:w w:val="105"/>
          <w:sz w:val="18"/>
        </w:rPr>
        <w:t>DOI: 10.18093/0869-0189-2017-27-1-21-28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43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Zakharova I.A. [Possibilities to prevent acute exacerbations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chronic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bronchitis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young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patients].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Sovremennye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prob-</w:t>
      </w:r>
      <w:r>
        <w:rPr>
          <w:i/>
          <w:color w:val="231F20"/>
          <w:spacing w:val="-4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lemy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nauki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</w:t>
      </w:r>
      <w:r>
        <w:rPr>
          <w:i/>
          <w:color w:val="231F20"/>
          <w:spacing w:val="-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obrazovaniya.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2016;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right="42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Ignatova G.L., Antonov V.N. [Epidemiological characteri-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stics of chronic respiratory diseases in patients vaccinated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against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pneumococcal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infection].  </w:t>
      </w:r>
      <w:r>
        <w:rPr>
          <w:i/>
          <w:color w:val="231F20"/>
          <w:w w:val="105"/>
          <w:sz w:val="18"/>
        </w:rPr>
        <w:t>Pul'monologiya</w:t>
      </w:r>
      <w:r>
        <w:rPr>
          <w:color w:val="231F20"/>
          <w:w w:val="105"/>
          <w:sz w:val="18"/>
        </w:rPr>
        <w:t>.  2017;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27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(3):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376–383.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DOI: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10.18093/0869-0189-2017-27-3-376-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383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42" w:hanging="272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Ignatova</w:t>
      </w:r>
      <w:r w:rsidRPr="00EC65E1">
        <w:rPr>
          <w:color w:val="231F20"/>
          <w:spacing w:val="-7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G.L.,</w:t>
      </w:r>
      <w:r w:rsidRPr="00EC65E1">
        <w:rPr>
          <w:color w:val="231F20"/>
          <w:spacing w:val="-7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Antonov</w:t>
      </w:r>
      <w:r w:rsidRPr="00EC65E1">
        <w:rPr>
          <w:color w:val="231F20"/>
          <w:spacing w:val="-6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V.N.</w:t>
      </w:r>
      <w:r w:rsidRPr="00EC65E1">
        <w:rPr>
          <w:color w:val="231F20"/>
          <w:spacing w:val="-7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[Efficacy</w:t>
      </w:r>
      <w:r w:rsidRPr="00EC65E1">
        <w:rPr>
          <w:color w:val="231F20"/>
          <w:spacing w:val="-7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-6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preventive</w:t>
      </w:r>
      <w:r w:rsidRPr="00EC65E1">
        <w:rPr>
          <w:color w:val="231F20"/>
          <w:spacing w:val="-7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nation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against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pneumococcal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infection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with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chro-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nic obstructive pulmonary disease and comorbidity]. </w:t>
      </w:r>
      <w:r>
        <w:rPr>
          <w:i/>
          <w:color w:val="231F20"/>
          <w:w w:val="105"/>
          <w:sz w:val="18"/>
        </w:rPr>
        <w:t>Epi-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sz w:val="18"/>
        </w:rPr>
        <w:t xml:space="preserve">demiologiya i vaktsinoprofilaktika. </w:t>
      </w:r>
      <w:r>
        <w:rPr>
          <w:color w:val="231F20"/>
          <w:sz w:val="18"/>
        </w:rPr>
        <w:t>2017; 16 (5): 22–27. DOI: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10.31631/2073-3046-2017-16-5-22-27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43" w:hanging="284"/>
        <w:jc w:val="both"/>
        <w:rPr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Clinical Guidelines. Chronic Heart Failure. A Society 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Specialists on Heart Failure. Russian Society of Cardio-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logists. Available at: </w:t>
      </w:r>
      <w:hyperlink r:id="rId63">
        <w:r w:rsidRPr="00EC65E1">
          <w:rPr>
            <w:i/>
            <w:color w:val="231F20"/>
            <w:sz w:val="18"/>
            <w:lang w:val="en-US"/>
          </w:rPr>
          <w:t>www.ossn.ru/upload/medialibrary/003/</w:t>
        </w:r>
      </w:hyperlink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>
        <w:rPr>
          <w:i/>
          <w:color w:val="231F20"/>
          <w:w w:val="105"/>
          <w:sz w:val="18"/>
        </w:rPr>
        <w:t>РекомендацииОССН</w:t>
      </w:r>
      <w:r w:rsidRPr="00EC65E1">
        <w:rPr>
          <w:i/>
          <w:color w:val="231F20"/>
          <w:w w:val="105"/>
          <w:sz w:val="18"/>
          <w:lang w:val="en-US"/>
        </w:rPr>
        <w:t>_</w:t>
      </w:r>
      <w:r>
        <w:rPr>
          <w:i/>
          <w:color w:val="231F20"/>
          <w:w w:val="105"/>
          <w:sz w:val="18"/>
        </w:rPr>
        <w:t>МЗ</w:t>
      </w:r>
      <w:r w:rsidRPr="00EC65E1">
        <w:rPr>
          <w:i/>
          <w:color w:val="231F20"/>
          <w:w w:val="105"/>
          <w:sz w:val="18"/>
          <w:lang w:val="en-US"/>
        </w:rPr>
        <w:t>_30012017.pdf</w:t>
      </w:r>
      <w:r w:rsidRPr="00EC65E1">
        <w:rPr>
          <w:i/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(in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Russian).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right="43" w:hanging="284"/>
        <w:jc w:val="both"/>
        <w:rPr>
          <w:sz w:val="18"/>
          <w:lang w:val="en-US"/>
        </w:rPr>
      </w:pPr>
      <w:r w:rsidRPr="00EC65E1">
        <w:rPr>
          <w:color w:val="231F20"/>
          <w:spacing w:val="-1"/>
          <w:w w:val="105"/>
          <w:sz w:val="18"/>
          <w:lang w:val="en-US"/>
        </w:rPr>
        <w:t>Protasov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A.D.,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Zhestkov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A.V.,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Kostinov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M.P.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et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al.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1"/>
          <w:w w:val="105"/>
          <w:sz w:val="18"/>
          <w:lang w:val="en-US"/>
        </w:rPr>
        <w:t>[An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ana-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lysis</w:t>
      </w:r>
      <w:r w:rsidRPr="00EC65E1">
        <w:rPr>
          <w:color w:val="231F20"/>
          <w:spacing w:val="-3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long-term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efficacy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and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adaptive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immunity</w:t>
      </w:r>
      <w:r w:rsidRPr="00EC65E1">
        <w:rPr>
          <w:color w:val="231F20"/>
          <w:spacing w:val="-2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develop-</w:t>
      </w:r>
    </w:p>
    <w:p w:rsidR="00064CAB" w:rsidRDefault="007C7C33">
      <w:pPr>
        <w:spacing w:before="179" w:line="252" w:lineRule="auto"/>
        <w:ind w:left="392" w:right="146"/>
        <w:jc w:val="both"/>
        <w:rPr>
          <w:sz w:val="18"/>
        </w:rPr>
      </w:pPr>
      <w:r w:rsidRPr="00EC65E1">
        <w:rPr>
          <w:lang w:val="en-US"/>
        </w:rPr>
        <w:br w:type="column"/>
      </w:r>
      <w:r w:rsidRPr="00EC65E1">
        <w:rPr>
          <w:color w:val="231F20"/>
          <w:w w:val="105"/>
          <w:sz w:val="18"/>
          <w:lang w:val="en-US"/>
        </w:rPr>
        <w:t>ment under the use of different vaccines and vaccination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schemes against pneumococcal infection in patients with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chronic obstructive pulmonary disease]. </w:t>
      </w:r>
      <w:r>
        <w:rPr>
          <w:i/>
          <w:color w:val="231F20"/>
          <w:w w:val="105"/>
          <w:sz w:val="18"/>
        </w:rPr>
        <w:t>Terapevticheskiy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arkhiv.</w:t>
      </w:r>
      <w:r>
        <w:rPr>
          <w:i/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2017;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89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(12-2):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165–174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84"/>
        <w:jc w:val="both"/>
        <w:rPr>
          <w:sz w:val="18"/>
        </w:rPr>
      </w:pPr>
      <w:r w:rsidRPr="00EC65E1">
        <w:rPr>
          <w:color w:val="231F20"/>
          <w:sz w:val="18"/>
          <w:lang w:val="en-US"/>
        </w:rPr>
        <w:t>Golodnova S.O., Feldblyum I.V., Semerikov V.V. et al. [The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prevalence of Streptococcus pneumoniae carriage and eva-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luation of preventive vaccination in healthcare workers].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i/>
          <w:color w:val="231F20"/>
          <w:spacing w:val="-1"/>
          <w:w w:val="105"/>
          <w:sz w:val="18"/>
        </w:rPr>
        <w:t xml:space="preserve">Epidemiologiya i vaktsinoprofilaktika. </w:t>
      </w:r>
      <w:r>
        <w:rPr>
          <w:color w:val="231F20"/>
          <w:w w:val="105"/>
          <w:sz w:val="18"/>
        </w:rPr>
        <w:t>2014; 1 (74): 50–54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65"/>
        <w:jc w:val="both"/>
        <w:rPr>
          <w:sz w:val="18"/>
        </w:rPr>
      </w:pPr>
      <w:r>
        <w:rPr>
          <w:color w:val="231F20"/>
          <w:w w:val="105"/>
          <w:sz w:val="18"/>
        </w:rPr>
        <w:t>Fel'dblyum I.V., Nikolenko V.V., Vorob'eva N.N. et al.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[Reactogenicity, safety, immunogenicity and efficacy of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polysaccharide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pneumococcal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HIV-infected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pati-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z w:val="18"/>
        </w:rPr>
        <w:t xml:space="preserve">ents]. </w:t>
      </w:r>
      <w:r>
        <w:rPr>
          <w:i/>
          <w:color w:val="231F20"/>
          <w:sz w:val="18"/>
        </w:rPr>
        <w:t>Zhurnal mikrobiologii, epidemiologii, immunobiologii.</w:t>
      </w:r>
      <w:r>
        <w:rPr>
          <w:i/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(3):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52–60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Nikolenko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V.V.,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Feldblyum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I.V.,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Golodnova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S.O.,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Vo-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robiova N.N. [Healthcare workers as a high-risk group for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pneumococcal  infection].  </w:t>
      </w:r>
      <w:r>
        <w:rPr>
          <w:i/>
          <w:color w:val="231F20"/>
          <w:w w:val="105"/>
          <w:sz w:val="18"/>
        </w:rPr>
        <w:t xml:space="preserve">Meditsinskiy  al'manakh.  </w:t>
      </w:r>
      <w:r>
        <w:rPr>
          <w:color w:val="231F20"/>
          <w:w w:val="105"/>
          <w:sz w:val="18"/>
        </w:rPr>
        <w:t>2014;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(34):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30–34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Chuchalin A.G., Onishchenko G.G., Kolosov V.P. et al.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[Anti-epidemic measured for prevention of pneumococcal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infections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 looded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areas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Amur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region].</w:t>
      </w:r>
      <w:r>
        <w:rPr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Pul'mo-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nologiya</w:t>
      </w:r>
      <w:r>
        <w:rPr>
          <w:color w:val="231F20"/>
          <w:spacing w:val="-1"/>
          <w:w w:val="105"/>
          <w:sz w:val="18"/>
        </w:rPr>
        <w:t>.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2015;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25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(3):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303–311.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DOI: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10.18093/0869-0189-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2015-25-3-303-311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(in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Russian).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Rubin L.G., Levin M.J., Ljungman P. et al. 2013 IDSA cli-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nical practice guideline for vaccination of the immunocom-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promised host. </w:t>
      </w:r>
      <w:r>
        <w:rPr>
          <w:i/>
          <w:color w:val="231F20"/>
          <w:sz w:val="18"/>
        </w:rPr>
        <w:t xml:space="preserve">Clin. Infect. Dis. </w:t>
      </w:r>
      <w:r>
        <w:rPr>
          <w:color w:val="231F20"/>
          <w:sz w:val="18"/>
        </w:rPr>
        <w:t>2014; 58 (3): 309–318. DOI: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10.1093/cid/cit816.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right="129" w:hanging="284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U.S. National Library of Medicine. Pneumococcal Vaccine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Untreated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CLL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(Chronic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Lymphocytic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Leukemia)</w:t>
      </w:r>
      <w:r w:rsidRPr="00EC65E1">
        <w:rPr>
          <w:color w:val="231F20"/>
          <w:spacing w:val="-45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Patients. ClinicalTrials.gov NCT01892618. Available at: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i/>
          <w:color w:val="231F20"/>
          <w:spacing w:val="-1"/>
          <w:sz w:val="18"/>
          <w:lang w:val="en-US"/>
        </w:rPr>
        <w:t>https://clinicaltrials.gov/ct2/show/NCT01892618?term=NCT0</w:t>
      </w:r>
      <w:r w:rsidRPr="00EC65E1">
        <w:rPr>
          <w:i/>
          <w:color w:val="231F20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1892618&amp;rank=1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143" w:hanging="284"/>
        <w:jc w:val="both"/>
        <w:rPr>
          <w:i/>
          <w:sz w:val="18"/>
          <w:lang w:val="en-US"/>
        </w:rPr>
      </w:pPr>
      <w:r w:rsidRPr="00EC65E1">
        <w:rPr>
          <w:color w:val="231F20"/>
          <w:w w:val="105"/>
          <w:sz w:val="18"/>
          <w:lang w:val="en-US"/>
        </w:rPr>
        <w:t>U.S.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National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Library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of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Medicine.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VACcination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In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Methotrexate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Treated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Rheumatoid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Arthritis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Patients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spacing w:val="-2"/>
          <w:w w:val="105"/>
          <w:sz w:val="18"/>
          <w:lang w:val="en-US"/>
        </w:rPr>
        <w:t>(VACIMRA). ClinicalTrials.gov NCT01942174. Available</w:t>
      </w:r>
      <w:r w:rsidRPr="00EC65E1">
        <w:rPr>
          <w:color w:val="231F20"/>
          <w:spacing w:val="-1"/>
          <w:w w:val="10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at: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https://clinicaltrials.gov/ct2/show/NCT01942174?term=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w w:val="105"/>
          <w:sz w:val="18"/>
          <w:lang w:val="en-US"/>
        </w:rPr>
        <w:t>NCT01942174&amp;rank=1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69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 xml:space="preserve">McLaughlin J.M., Jiang Q., Isturiz R.E. et al. </w:t>
      </w:r>
      <w:r>
        <w:rPr>
          <w:color w:val="231F20"/>
          <w:w w:val="105"/>
          <w:sz w:val="18"/>
        </w:rPr>
        <w:t>Effectiveness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13-valent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pneumococcal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conjugate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vaccine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against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hospi-</w:t>
      </w:r>
      <w:r>
        <w:rPr>
          <w:color w:val="231F20"/>
          <w:spacing w:val="-4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talization for community-acquired pneumonia in older US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 xml:space="preserve">adults: A test-negative design. </w:t>
      </w:r>
      <w:r>
        <w:rPr>
          <w:i/>
          <w:color w:val="231F20"/>
          <w:sz w:val="18"/>
        </w:rPr>
        <w:t xml:space="preserve">Clin. Infect. Dis. </w:t>
      </w:r>
      <w:r>
        <w:rPr>
          <w:color w:val="231F20"/>
          <w:sz w:val="18"/>
        </w:rPr>
        <w:t>2018; 67 (10):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1498–1506.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10.1093/cid/ciy312.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3" w:line="252" w:lineRule="auto"/>
        <w:ind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Greenberg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R.N.,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Gurtman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A.,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Frenck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R.W.</w:t>
      </w:r>
      <w:r w:rsidRPr="00EC65E1">
        <w:rPr>
          <w:color w:val="231F20"/>
          <w:spacing w:val="-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et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al.</w:t>
      </w:r>
      <w:r w:rsidRPr="00EC65E1">
        <w:rPr>
          <w:color w:val="231F20"/>
          <w:spacing w:val="-11"/>
          <w:w w:val="105"/>
          <w:sz w:val="18"/>
          <w:lang w:val="en-US"/>
        </w:rPr>
        <w:t xml:space="preserve"> </w:t>
      </w:r>
      <w:r>
        <w:rPr>
          <w:color w:val="231F20"/>
          <w:w w:val="105"/>
          <w:sz w:val="18"/>
        </w:rPr>
        <w:t>Sequential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administration of 13-valent pneumococcal conjugate vacci-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ne and 23-valent pneumococcal polysaccharide vaccine in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pneumococcal vaccine-naïve adults 60–64 years of age.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Vaccine</w:t>
      </w:r>
      <w:r>
        <w:rPr>
          <w:color w:val="231F20"/>
          <w:w w:val="105"/>
          <w:sz w:val="18"/>
        </w:rPr>
        <w:t>. 2014; 32 (20): 2364–2374. DOI: 10.1016/j.vacci-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ne.2014.02.002.</w:t>
      </w:r>
    </w:p>
    <w:p w:rsidR="00064CAB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4" w:line="252" w:lineRule="auto"/>
        <w:ind w:right="122" w:hanging="284"/>
        <w:jc w:val="both"/>
        <w:rPr>
          <w:sz w:val="18"/>
        </w:rPr>
      </w:pPr>
      <w:r w:rsidRPr="00EC65E1">
        <w:rPr>
          <w:color w:val="231F20"/>
          <w:w w:val="105"/>
          <w:sz w:val="18"/>
          <w:lang w:val="en-US"/>
        </w:rPr>
        <w:t>Paradiso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P.R.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Pneumococcal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conjugate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vaccine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for</w:t>
      </w:r>
      <w:r w:rsidRPr="00EC65E1">
        <w:rPr>
          <w:color w:val="231F20"/>
          <w:spacing w:val="10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>adults:</w:t>
      </w:r>
      <w:r w:rsidRPr="00EC65E1">
        <w:rPr>
          <w:color w:val="231F20"/>
          <w:spacing w:val="1"/>
          <w:w w:val="105"/>
          <w:sz w:val="18"/>
          <w:lang w:val="en-US"/>
        </w:rPr>
        <w:t xml:space="preserve"> </w:t>
      </w:r>
      <w:r w:rsidRPr="00EC65E1">
        <w:rPr>
          <w:color w:val="231F20"/>
          <w:w w:val="105"/>
          <w:sz w:val="18"/>
          <w:lang w:val="en-US"/>
        </w:rPr>
        <w:t xml:space="preserve">a new paradigm. </w:t>
      </w:r>
      <w:r>
        <w:rPr>
          <w:i/>
          <w:color w:val="231F20"/>
          <w:w w:val="105"/>
          <w:sz w:val="18"/>
        </w:rPr>
        <w:t xml:space="preserve">Clin. Infect. Dis. </w:t>
      </w:r>
      <w:r>
        <w:rPr>
          <w:color w:val="231F20"/>
          <w:w w:val="105"/>
          <w:sz w:val="18"/>
        </w:rPr>
        <w:t>2012; 55 (2): 259–264.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10.1093/cid/cis359.</w:t>
      </w:r>
    </w:p>
    <w:p w:rsidR="00064CAB" w:rsidRPr="00EC65E1" w:rsidRDefault="007C7C33">
      <w:pPr>
        <w:pStyle w:val="a4"/>
        <w:numPr>
          <w:ilvl w:val="0"/>
          <w:numId w:val="1"/>
        </w:numPr>
        <w:tabs>
          <w:tab w:val="left" w:pos="393"/>
        </w:tabs>
        <w:spacing w:before="2" w:line="252" w:lineRule="auto"/>
        <w:ind w:hanging="284"/>
        <w:jc w:val="both"/>
        <w:rPr>
          <w:i/>
          <w:sz w:val="18"/>
          <w:lang w:val="en-US"/>
        </w:rPr>
      </w:pPr>
      <w:r w:rsidRPr="00EC65E1">
        <w:rPr>
          <w:color w:val="231F20"/>
          <w:sz w:val="18"/>
          <w:lang w:val="en-US"/>
        </w:rPr>
        <w:t>U.S. National Library of Medicine. Evaluation of the Safety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and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Immunogenicity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of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Sequential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Administration</w:t>
      </w:r>
      <w:r w:rsidRPr="00EC65E1">
        <w:rPr>
          <w:color w:val="231F20"/>
          <w:spacing w:val="4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of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Prevnar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13™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and</w:t>
      </w:r>
      <w:r w:rsidRPr="00EC65E1">
        <w:rPr>
          <w:color w:val="231F20"/>
          <w:spacing w:val="2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Pneumovax™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23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in</w:t>
      </w:r>
      <w:r w:rsidRPr="00EC65E1">
        <w:rPr>
          <w:color w:val="231F20"/>
          <w:spacing w:val="26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Healthy</w:t>
      </w:r>
      <w:r w:rsidRPr="00EC65E1">
        <w:rPr>
          <w:color w:val="231F20"/>
          <w:spacing w:val="25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Participants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>50 Years of Age and Older (V110-029). ClinicalTrials.gov</w:t>
      </w:r>
      <w:r w:rsidRPr="00EC65E1">
        <w:rPr>
          <w:color w:val="231F20"/>
          <w:spacing w:val="1"/>
          <w:sz w:val="18"/>
          <w:lang w:val="en-US"/>
        </w:rPr>
        <w:t xml:space="preserve"> </w:t>
      </w:r>
      <w:r w:rsidRPr="00EC65E1">
        <w:rPr>
          <w:color w:val="231F20"/>
          <w:sz w:val="18"/>
          <w:lang w:val="en-US"/>
        </w:rPr>
        <w:t xml:space="preserve">NCT02225587. August 26, 2014. Available at: </w:t>
      </w:r>
      <w:r w:rsidRPr="00EC65E1">
        <w:rPr>
          <w:i/>
          <w:color w:val="231F20"/>
          <w:sz w:val="18"/>
          <w:lang w:val="en-US"/>
        </w:rPr>
        <w:t>https://clini-</w:t>
      </w:r>
      <w:r w:rsidRPr="00EC65E1">
        <w:rPr>
          <w:i/>
          <w:color w:val="231F20"/>
          <w:spacing w:val="1"/>
          <w:sz w:val="18"/>
          <w:lang w:val="en-US"/>
        </w:rPr>
        <w:t xml:space="preserve"> </w:t>
      </w:r>
      <w:r w:rsidRPr="00EC65E1">
        <w:rPr>
          <w:i/>
          <w:color w:val="231F20"/>
          <w:sz w:val="18"/>
          <w:lang w:val="en-US"/>
        </w:rPr>
        <w:t>caltrials.gov/ct2/results?cond=&amp;term=NCT02225587&amp;cntry</w:t>
      </w:r>
    </w:p>
    <w:p w:rsidR="00064CAB" w:rsidRPr="00EC65E1" w:rsidRDefault="007C7C33">
      <w:pPr>
        <w:spacing w:before="4" w:line="203" w:lineRule="exact"/>
        <w:ind w:left="392"/>
        <w:rPr>
          <w:i/>
          <w:sz w:val="18"/>
          <w:lang w:val="en-US"/>
        </w:rPr>
      </w:pPr>
      <w:r w:rsidRPr="00EC65E1">
        <w:rPr>
          <w:i/>
          <w:color w:val="231F20"/>
          <w:sz w:val="18"/>
          <w:lang w:val="en-US"/>
        </w:rPr>
        <w:t>=&amp;state=&amp;city=&amp;dist=</w:t>
      </w:r>
    </w:p>
    <w:p w:rsidR="00064CAB" w:rsidRPr="00EC65E1" w:rsidRDefault="007C7C33">
      <w:pPr>
        <w:spacing w:line="154" w:lineRule="exact"/>
        <w:ind w:left="3246"/>
        <w:rPr>
          <w:rFonts w:ascii="Microsoft Sans Serif"/>
          <w:sz w:val="14"/>
          <w:lang w:val="en-US"/>
        </w:rPr>
      </w:pPr>
      <w:r w:rsidRPr="00EC65E1">
        <w:rPr>
          <w:rFonts w:ascii="Microsoft Sans Serif"/>
          <w:color w:val="231F20"/>
          <w:sz w:val="14"/>
          <w:lang w:val="en-US"/>
        </w:rPr>
        <w:t>Received</w:t>
      </w:r>
      <w:r w:rsidRPr="00EC65E1">
        <w:rPr>
          <w:rFonts w:ascii="Microsoft Sans Serif"/>
          <w:color w:val="231F20"/>
          <w:spacing w:val="6"/>
          <w:sz w:val="14"/>
          <w:lang w:val="en-US"/>
        </w:rPr>
        <w:t xml:space="preserve"> </w:t>
      </w:r>
      <w:r w:rsidRPr="00EC65E1">
        <w:rPr>
          <w:rFonts w:ascii="Microsoft Sans Serif"/>
          <w:color w:val="231F20"/>
          <w:sz w:val="14"/>
          <w:lang w:val="en-US"/>
        </w:rPr>
        <w:t>March</w:t>
      </w:r>
      <w:r w:rsidRPr="00EC65E1">
        <w:rPr>
          <w:rFonts w:ascii="Microsoft Sans Serif"/>
          <w:color w:val="231F20"/>
          <w:spacing w:val="7"/>
          <w:sz w:val="14"/>
          <w:lang w:val="en-US"/>
        </w:rPr>
        <w:t xml:space="preserve"> </w:t>
      </w:r>
      <w:r w:rsidRPr="00EC65E1">
        <w:rPr>
          <w:rFonts w:ascii="Microsoft Sans Serif"/>
          <w:color w:val="231F20"/>
          <w:sz w:val="14"/>
          <w:lang w:val="en-US"/>
        </w:rPr>
        <w:t>17,</w:t>
      </w:r>
      <w:r w:rsidRPr="00EC65E1">
        <w:rPr>
          <w:rFonts w:ascii="Microsoft Sans Serif"/>
          <w:color w:val="231F20"/>
          <w:spacing w:val="7"/>
          <w:sz w:val="14"/>
          <w:lang w:val="en-US"/>
        </w:rPr>
        <w:t xml:space="preserve"> </w:t>
      </w:r>
      <w:r w:rsidRPr="00EC65E1">
        <w:rPr>
          <w:rFonts w:ascii="Microsoft Sans Serif"/>
          <w:color w:val="231F20"/>
          <w:sz w:val="14"/>
          <w:lang w:val="en-US"/>
        </w:rPr>
        <w:t>2019</w:t>
      </w:r>
    </w:p>
    <w:sectPr w:rsidR="00064CAB" w:rsidRPr="00EC65E1">
      <w:pgSz w:w="11910" w:h="16840"/>
      <w:pgMar w:top="960" w:right="900" w:bottom="1220" w:left="940" w:header="702" w:footer="1029" w:gutter="0"/>
      <w:cols w:num="2" w:space="720" w:equalWidth="0">
        <w:col w:w="4955" w:space="91"/>
        <w:col w:w="50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33" w:rsidRDefault="007C7C33">
      <w:r>
        <w:separator/>
      </w:r>
    </w:p>
  </w:endnote>
  <w:endnote w:type="continuationSeparator" w:id="0">
    <w:p w:rsidR="007C7C33" w:rsidRDefault="007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B" w:rsidRDefault="00EC65E1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1248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9864090</wp:posOffset>
              </wp:positionV>
              <wp:extent cx="62280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BDF9577" id="Line 3" o:spid="_x0000_s1026" style="position:absolute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776.7pt" to="542.85pt,7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" strokecolor="#0070bb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1760" behindDoc="1" locked="0" layoutInCell="1" allowOverlap="1">
              <wp:simplePos x="0" y="0"/>
              <wp:positionH relativeFrom="page">
                <wp:posOffset>4338955</wp:posOffset>
              </wp:positionH>
              <wp:positionV relativeFrom="page">
                <wp:posOffset>9897745</wp:posOffset>
              </wp:positionV>
              <wp:extent cx="2567305" cy="1498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3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7C7C33">
                          <w:pPr>
                            <w:spacing w:before="31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Пульмонология.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2019;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(1):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19–34.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7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DOI: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70BB"/>
                              <w:w w:val="75"/>
                              <w:sz w:val="14"/>
                            </w:rPr>
                            <w:t>10.18093/0869-0189-2019-29-1-19-34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1.65pt;margin-top:779.35pt;width:202.15pt;height:11.8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60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" filled="f" stroked="f">
              <v:textbox inset="0,0,0,0">
                <w:txbxContent>
                  <w:p w:rsidR="00064CAB" w:rsidRDefault="007C7C33">
                    <w:pPr>
                      <w:spacing w:before="31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Пульмонология.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3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2019;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3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29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3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(1):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3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19–34.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7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DOI:</w:t>
                    </w:r>
                    <w:r>
                      <w:rPr>
                        <w:rFonts w:ascii="Arial" w:hAnsi="Arial"/>
                        <w:b/>
                        <w:color w:val="0070BB"/>
                        <w:spacing w:val="3"/>
                        <w:w w:val="7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70BB"/>
                        <w:w w:val="75"/>
                        <w:sz w:val="14"/>
                      </w:rPr>
                      <w:t>10.18093/0869-0189-2019-29-1-19-34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227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9923145</wp:posOffset>
              </wp:positionV>
              <wp:extent cx="203200" cy="1917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7C7C33">
                          <w:pPr>
                            <w:pStyle w:val="a3"/>
                            <w:spacing w:before="3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70B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FF9">
                            <w:rPr>
                              <w:noProof/>
                              <w:color w:val="0070BB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.45pt;margin-top:781.35pt;width:16pt;height:15.1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" filled="f" stroked="f">
              <v:textbox inset="0,0,0,0">
                <w:txbxContent>
                  <w:p w:rsidR="00064CAB" w:rsidRDefault="007C7C33">
                    <w:pPr>
                      <w:pStyle w:val="a3"/>
                      <w:spacing w:before="3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0070B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FF9">
                      <w:rPr>
                        <w:noProof/>
                        <w:color w:val="0070BB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B" w:rsidRDefault="00EC65E1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9712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9864090</wp:posOffset>
              </wp:positionV>
              <wp:extent cx="622808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8134E32" id="Line 6" o:spid="_x0000_s1026" style="position:absolute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776.7pt" to="542.85pt,7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" strokecolor="#0070bb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0224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9897745</wp:posOffset>
              </wp:positionV>
              <wp:extent cx="1066800" cy="1498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550FF9">
                          <w:pPr>
                            <w:spacing w:before="31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>
                            <w:r w:rsidR="007C7C33">
                              <w:rPr>
                                <w:rFonts w:ascii="Arial"/>
                                <w:b/>
                                <w:color w:val="0070BB"/>
                                <w:w w:val="70"/>
                                <w:sz w:val="14"/>
                              </w:rPr>
                              <w:t>http://journal.pulmonology.ru/pulm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.95pt;margin-top:779.35pt;width:84pt;height:11.8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ZNsw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" filled="f" stroked="f">
              <v:textbox inset="0,0,0,0">
                <w:txbxContent>
                  <w:p w:rsidR="00064CAB" w:rsidRDefault="007C7C33">
                    <w:pPr>
                      <w:spacing w:before="31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0070BB"/>
                          <w:w w:val="70"/>
                          <w:sz w:val="14"/>
                        </w:rPr>
                        <w:t>http://journal.pulmonology.ru/pulm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0736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9923145</wp:posOffset>
              </wp:positionV>
              <wp:extent cx="203200" cy="1917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7C7C33">
                          <w:pPr>
                            <w:pStyle w:val="a3"/>
                            <w:spacing w:before="3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70B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FF9">
                            <w:rPr>
                              <w:noProof/>
                              <w:color w:val="0070BB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29.85pt;margin-top:781.35pt;width:16pt;height:15.1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/l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" filled="f" stroked="f">
              <v:textbox inset="0,0,0,0">
                <w:txbxContent>
                  <w:p w:rsidR="00064CAB" w:rsidRDefault="007C7C33">
                    <w:pPr>
                      <w:pStyle w:val="a3"/>
                      <w:spacing w:before="3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0070B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FF9">
                      <w:rPr>
                        <w:noProof/>
                        <w:color w:val="0070BB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33" w:rsidRDefault="007C7C33">
      <w:r>
        <w:separator/>
      </w:r>
    </w:p>
  </w:footnote>
  <w:footnote w:type="continuationSeparator" w:id="0">
    <w:p w:rsidR="007C7C33" w:rsidRDefault="007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B" w:rsidRDefault="00EC65E1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8688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608965</wp:posOffset>
              </wp:positionV>
              <wp:extent cx="622808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3EE8A2" id="Line 8" o:spid="_x0000_s1026" style="position:absolute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47.95pt" to="542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" strokecolor="#0070bb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9200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455295</wp:posOffset>
              </wp:positionV>
              <wp:extent cx="5316855" cy="1670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8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7C7C33">
                          <w:pPr>
                            <w:spacing w:before="2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Федеральные</w:t>
                          </w:r>
                          <w:r>
                            <w:rPr>
                              <w:color w:val="231F20"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клинические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рекомендации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по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вакцинопрофилактике</w:t>
                          </w:r>
                          <w:r>
                            <w:rPr>
                              <w:color w:val="231F20"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пневмококковой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инфекции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взрослых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8.3pt;margin-top:35.85pt;width:418.65pt;height:13.1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lH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" filled="f" stroked="f">
              <v:textbox inset="0,0,0,0">
                <w:txbxContent>
                  <w:p w:rsidR="00064CAB" w:rsidRDefault="007C7C33">
                    <w:pPr>
                      <w:spacing w:before="29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Федеральные</w:t>
                    </w:r>
                    <w:r>
                      <w:rPr>
                        <w:color w:val="231F20"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клинические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рекомендации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по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вакцинопрофилактике</w:t>
                    </w:r>
                    <w:r>
                      <w:rPr>
                        <w:color w:val="231F20"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пневмококковой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инфекции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у</w:t>
                    </w:r>
                    <w:r>
                      <w:rPr>
                        <w:color w:val="231F20"/>
                        <w:spacing w:val="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взрослых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B" w:rsidRDefault="00EC65E1">
    <w:pPr>
      <w:pStyle w:val="a3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7664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612140</wp:posOffset>
              </wp:positionV>
              <wp:extent cx="6228080" cy="0"/>
              <wp:effectExtent l="0" t="0" r="0" b="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3C2587B" id="Line 10" o:spid="_x0000_s1026" style="position:absolute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48.2pt" to="54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" strokecolor="#0070bb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18176" behindDoc="1" locked="0" layoutInCell="1" allowOverlap="1">
              <wp:simplePos x="0" y="0"/>
              <wp:positionH relativeFrom="page">
                <wp:posOffset>2974340</wp:posOffset>
              </wp:positionH>
              <wp:positionV relativeFrom="page">
                <wp:posOffset>433070</wp:posOffset>
              </wp:positionV>
              <wp:extent cx="1626870" cy="20256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AB" w:rsidRDefault="007C7C3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  <w:shd w:val="clear" w:color="auto" w:fill="0070B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0070B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9"/>
                              <w:sz w:val="20"/>
                              <w:shd w:val="clear" w:color="auto" w:fill="0070B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w w:val="80"/>
                              <w:sz w:val="20"/>
                              <w:shd w:val="clear" w:color="auto" w:fill="0070BB"/>
                            </w:rPr>
                            <w:t>Клинические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w w:val="80"/>
                              <w:sz w:val="20"/>
                              <w:shd w:val="clear" w:color="auto" w:fill="0070B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  <w:shd w:val="clear" w:color="auto" w:fill="0070BB"/>
                            </w:rPr>
                            <w:t>рекомендации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0"/>
                              <w:sz w:val="20"/>
                              <w:shd w:val="clear" w:color="auto" w:fill="0070B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34.2pt;margin-top:34.1pt;width:128.1pt;height:15.9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kR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" filled="f" stroked="f">
              <v:textbox inset="0,0,0,0">
                <w:txbxContent>
                  <w:p w:rsidR="00064CAB" w:rsidRDefault="007C7C3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  <w:shd w:val="clear" w:color="auto" w:fill="0070BB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0070BB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sz w:val="20"/>
                        <w:shd w:val="clear" w:color="auto" w:fill="0070BB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80"/>
                        <w:sz w:val="20"/>
                        <w:shd w:val="clear" w:color="auto" w:fill="0070BB"/>
                      </w:rPr>
                      <w:t>Клинические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80"/>
                        <w:sz w:val="20"/>
                        <w:shd w:val="clear" w:color="auto" w:fill="0070BB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  <w:shd w:val="clear" w:color="auto" w:fill="0070BB"/>
                      </w:rPr>
                      <w:t>рекомендации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0"/>
                        <w:sz w:val="20"/>
                        <w:shd w:val="clear" w:color="auto" w:fill="0070BB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1B77"/>
    <w:multiLevelType w:val="hybridMultilevel"/>
    <w:tmpl w:val="9D680DC6"/>
    <w:lvl w:ilvl="0" w:tplc="BFBC3F52">
      <w:start w:val="4"/>
      <w:numFmt w:val="decimal"/>
      <w:lvlText w:val="%1"/>
      <w:lvlJc w:val="left"/>
      <w:pPr>
        <w:ind w:left="288" w:hanging="108"/>
        <w:jc w:val="left"/>
      </w:pPr>
      <w:rPr>
        <w:rFonts w:ascii="Cambria" w:eastAsia="Cambria" w:hAnsi="Cambria" w:cs="Cambria" w:hint="default"/>
        <w:b/>
        <w:bCs/>
        <w:color w:val="231F20"/>
        <w:w w:val="60"/>
        <w:sz w:val="20"/>
        <w:szCs w:val="20"/>
        <w:lang w:val="ru-RU" w:eastAsia="en-US" w:bidi="ar-SA"/>
      </w:rPr>
    </w:lvl>
    <w:lvl w:ilvl="1" w:tplc="778A46C6">
      <w:numFmt w:val="bullet"/>
      <w:lvlText w:val="•"/>
      <w:lvlJc w:val="left"/>
      <w:pPr>
        <w:ind w:left="1258" w:hanging="108"/>
      </w:pPr>
      <w:rPr>
        <w:rFonts w:hint="default"/>
        <w:lang w:val="ru-RU" w:eastAsia="en-US" w:bidi="ar-SA"/>
      </w:rPr>
    </w:lvl>
    <w:lvl w:ilvl="2" w:tplc="8CD8BBF0">
      <w:numFmt w:val="bullet"/>
      <w:lvlText w:val="•"/>
      <w:lvlJc w:val="left"/>
      <w:pPr>
        <w:ind w:left="2237" w:hanging="108"/>
      </w:pPr>
      <w:rPr>
        <w:rFonts w:hint="default"/>
        <w:lang w:val="ru-RU" w:eastAsia="en-US" w:bidi="ar-SA"/>
      </w:rPr>
    </w:lvl>
    <w:lvl w:ilvl="3" w:tplc="874ABA18">
      <w:numFmt w:val="bullet"/>
      <w:lvlText w:val="•"/>
      <w:lvlJc w:val="left"/>
      <w:pPr>
        <w:ind w:left="3215" w:hanging="108"/>
      </w:pPr>
      <w:rPr>
        <w:rFonts w:hint="default"/>
        <w:lang w:val="ru-RU" w:eastAsia="en-US" w:bidi="ar-SA"/>
      </w:rPr>
    </w:lvl>
    <w:lvl w:ilvl="4" w:tplc="D7A44F5E">
      <w:numFmt w:val="bullet"/>
      <w:lvlText w:val="•"/>
      <w:lvlJc w:val="left"/>
      <w:pPr>
        <w:ind w:left="4194" w:hanging="108"/>
      </w:pPr>
      <w:rPr>
        <w:rFonts w:hint="default"/>
        <w:lang w:val="ru-RU" w:eastAsia="en-US" w:bidi="ar-SA"/>
      </w:rPr>
    </w:lvl>
    <w:lvl w:ilvl="5" w:tplc="330A638E">
      <w:numFmt w:val="bullet"/>
      <w:lvlText w:val="•"/>
      <w:lvlJc w:val="left"/>
      <w:pPr>
        <w:ind w:left="5172" w:hanging="108"/>
      </w:pPr>
      <w:rPr>
        <w:rFonts w:hint="default"/>
        <w:lang w:val="ru-RU" w:eastAsia="en-US" w:bidi="ar-SA"/>
      </w:rPr>
    </w:lvl>
    <w:lvl w:ilvl="6" w:tplc="B72A4ABC">
      <w:numFmt w:val="bullet"/>
      <w:lvlText w:val="•"/>
      <w:lvlJc w:val="left"/>
      <w:pPr>
        <w:ind w:left="6151" w:hanging="108"/>
      </w:pPr>
      <w:rPr>
        <w:rFonts w:hint="default"/>
        <w:lang w:val="ru-RU" w:eastAsia="en-US" w:bidi="ar-SA"/>
      </w:rPr>
    </w:lvl>
    <w:lvl w:ilvl="7" w:tplc="86086994">
      <w:numFmt w:val="bullet"/>
      <w:lvlText w:val="•"/>
      <w:lvlJc w:val="left"/>
      <w:pPr>
        <w:ind w:left="7129" w:hanging="108"/>
      </w:pPr>
      <w:rPr>
        <w:rFonts w:hint="default"/>
        <w:lang w:val="ru-RU" w:eastAsia="en-US" w:bidi="ar-SA"/>
      </w:rPr>
    </w:lvl>
    <w:lvl w:ilvl="8" w:tplc="CF58DAE2">
      <w:numFmt w:val="bullet"/>
      <w:lvlText w:val="•"/>
      <w:lvlJc w:val="left"/>
      <w:pPr>
        <w:ind w:left="8108" w:hanging="108"/>
      </w:pPr>
      <w:rPr>
        <w:rFonts w:hint="default"/>
        <w:lang w:val="ru-RU" w:eastAsia="en-US" w:bidi="ar-SA"/>
      </w:rPr>
    </w:lvl>
  </w:abstractNum>
  <w:abstractNum w:abstractNumId="1">
    <w:nsid w:val="2322174C"/>
    <w:multiLevelType w:val="hybridMultilevel"/>
    <w:tmpl w:val="F3384FA0"/>
    <w:lvl w:ilvl="0" w:tplc="072CA34A">
      <w:numFmt w:val="bullet"/>
      <w:lvlText w:val="•"/>
      <w:lvlJc w:val="left"/>
      <w:pPr>
        <w:ind w:left="392" w:hanging="284"/>
      </w:pPr>
      <w:rPr>
        <w:rFonts w:ascii="Times New Roman" w:eastAsia="Times New Roman" w:hAnsi="Times New Roman" w:cs="Times New Roman" w:hint="default"/>
        <w:color w:val="231F20"/>
        <w:w w:val="203"/>
        <w:sz w:val="20"/>
        <w:szCs w:val="20"/>
        <w:lang w:val="ru-RU" w:eastAsia="en-US" w:bidi="ar-SA"/>
      </w:rPr>
    </w:lvl>
    <w:lvl w:ilvl="1" w:tplc="B502C0FC">
      <w:numFmt w:val="bullet"/>
      <w:lvlText w:val="•"/>
      <w:lvlJc w:val="left"/>
      <w:pPr>
        <w:ind w:left="350" w:hanging="284"/>
      </w:pPr>
      <w:rPr>
        <w:rFonts w:hint="default"/>
        <w:lang w:val="ru-RU" w:eastAsia="en-US" w:bidi="ar-SA"/>
      </w:rPr>
    </w:lvl>
    <w:lvl w:ilvl="2" w:tplc="00BEF780">
      <w:numFmt w:val="bullet"/>
      <w:lvlText w:val="•"/>
      <w:lvlJc w:val="left"/>
      <w:pPr>
        <w:ind w:left="301" w:hanging="284"/>
      </w:pPr>
      <w:rPr>
        <w:rFonts w:hint="default"/>
        <w:lang w:val="ru-RU" w:eastAsia="en-US" w:bidi="ar-SA"/>
      </w:rPr>
    </w:lvl>
    <w:lvl w:ilvl="3" w:tplc="B374DBF0">
      <w:numFmt w:val="bullet"/>
      <w:lvlText w:val="•"/>
      <w:lvlJc w:val="left"/>
      <w:pPr>
        <w:ind w:left="252" w:hanging="284"/>
      </w:pPr>
      <w:rPr>
        <w:rFonts w:hint="default"/>
        <w:lang w:val="ru-RU" w:eastAsia="en-US" w:bidi="ar-SA"/>
      </w:rPr>
    </w:lvl>
    <w:lvl w:ilvl="4" w:tplc="101C4920">
      <w:numFmt w:val="bullet"/>
      <w:lvlText w:val="•"/>
      <w:lvlJc w:val="left"/>
      <w:pPr>
        <w:ind w:left="203" w:hanging="284"/>
      </w:pPr>
      <w:rPr>
        <w:rFonts w:hint="default"/>
        <w:lang w:val="ru-RU" w:eastAsia="en-US" w:bidi="ar-SA"/>
      </w:rPr>
    </w:lvl>
    <w:lvl w:ilvl="5" w:tplc="A5CADB1C">
      <w:numFmt w:val="bullet"/>
      <w:lvlText w:val="•"/>
      <w:lvlJc w:val="left"/>
      <w:pPr>
        <w:ind w:left="153" w:hanging="284"/>
      </w:pPr>
      <w:rPr>
        <w:rFonts w:hint="default"/>
        <w:lang w:val="ru-RU" w:eastAsia="en-US" w:bidi="ar-SA"/>
      </w:rPr>
    </w:lvl>
    <w:lvl w:ilvl="6" w:tplc="7910D214">
      <w:numFmt w:val="bullet"/>
      <w:lvlText w:val="•"/>
      <w:lvlJc w:val="left"/>
      <w:pPr>
        <w:ind w:left="104" w:hanging="284"/>
      </w:pPr>
      <w:rPr>
        <w:rFonts w:hint="default"/>
        <w:lang w:val="ru-RU" w:eastAsia="en-US" w:bidi="ar-SA"/>
      </w:rPr>
    </w:lvl>
    <w:lvl w:ilvl="7" w:tplc="D0D051D8">
      <w:numFmt w:val="bullet"/>
      <w:lvlText w:val="•"/>
      <w:lvlJc w:val="left"/>
      <w:pPr>
        <w:ind w:left="55" w:hanging="284"/>
      </w:pPr>
      <w:rPr>
        <w:rFonts w:hint="default"/>
        <w:lang w:val="ru-RU" w:eastAsia="en-US" w:bidi="ar-SA"/>
      </w:rPr>
    </w:lvl>
    <w:lvl w:ilvl="8" w:tplc="2D882208">
      <w:numFmt w:val="bullet"/>
      <w:lvlText w:val="•"/>
      <w:lvlJc w:val="left"/>
      <w:pPr>
        <w:ind w:left="6" w:hanging="284"/>
      </w:pPr>
      <w:rPr>
        <w:rFonts w:hint="default"/>
        <w:lang w:val="ru-RU" w:eastAsia="en-US" w:bidi="ar-SA"/>
      </w:rPr>
    </w:lvl>
  </w:abstractNum>
  <w:abstractNum w:abstractNumId="2">
    <w:nsid w:val="26F53A4A"/>
    <w:multiLevelType w:val="hybridMultilevel"/>
    <w:tmpl w:val="BBD2D992"/>
    <w:lvl w:ilvl="0" w:tplc="69F69D62">
      <w:start w:val="1"/>
      <w:numFmt w:val="decimal"/>
      <w:lvlText w:val="%1."/>
      <w:lvlJc w:val="left"/>
      <w:pPr>
        <w:ind w:left="392" w:hanging="186"/>
        <w:jc w:val="right"/>
      </w:pPr>
      <w:rPr>
        <w:rFonts w:ascii="Times New Roman" w:eastAsia="Times New Roman" w:hAnsi="Times New Roman" w:cs="Times New Roman" w:hint="default"/>
        <w:color w:val="231F20"/>
        <w:spacing w:val="-11"/>
        <w:w w:val="96"/>
        <w:sz w:val="18"/>
        <w:szCs w:val="18"/>
        <w:lang w:val="ru-RU" w:eastAsia="en-US" w:bidi="ar-SA"/>
      </w:rPr>
    </w:lvl>
    <w:lvl w:ilvl="1" w:tplc="49E069A8">
      <w:numFmt w:val="bullet"/>
      <w:lvlText w:val="•"/>
      <w:lvlJc w:val="left"/>
      <w:pPr>
        <w:ind w:left="861" w:hanging="186"/>
      </w:pPr>
      <w:rPr>
        <w:rFonts w:hint="default"/>
        <w:lang w:val="ru-RU" w:eastAsia="en-US" w:bidi="ar-SA"/>
      </w:rPr>
    </w:lvl>
    <w:lvl w:ilvl="2" w:tplc="BF104E48">
      <w:numFmt w:val="bullet"/>
      <w:lvlText w:val="•"/>
      <w:lvlJc w:val="left"/>
      <w:pPr>
        <w:ind w:left="1323" w:hanging="186"/>
      </w:pPr>
      <w:rPr>
        <w:rFonts w:hint="default"/>
        <w:lang w:val="ru-RU" w:eastAsia="en-US" w:bidi="ar-SA"/>
      </w:rPr>
    </w:lvl>
    <w:lvl w:ilvl="3" w:tplc="B490832E">
      <w:numFmt w:val="bullet"/>
      <w:lvlText w:val="•"/>
      <w:lvlJc w:val="left"/>
      <w:pPr>
        <w:ind w:left="1785" w:hanging="186"/>
      </w:pPr>
      <w:rPr>
        <w:rFonts w:hint="default"/>
        <w:lang w:val="ru-RU" w:eastAsia="en-US" w:bidi="ar-SA"/>
      </w:rPr>
    </w:lvl>
    <w:lvl w:ilvl="4" w:tplc="F25C7856">
      <w:numFmt w:val="bullet"/>
      <w:lvlText w:val="•"/>
      <w:lvlJc w:val="left"/>
      <w:pPr>
        <w:ind w:left="2247" w:hanging="186"/>
      </w:pPr>
      <w:rPr>
        <w:rFonts w:hint="default"/>
        <w:lang w:val="ru-RU" w:eastAsia="en-US" w:bidi="ar-SA"/>
      </w:rPr>
    </w:lvl>
    <w:lvl w:ilvl="5" w:tplc="DF844492">
      <w:numFmt w:val="bullet"/>
      <w:lvlText w:val="•"/>
      <w:lvlJc w:val="left"/>
      <w:pPr>
        <w:ind w:left="2709" w:hanging="186"/>
      </w:pPr>
      <w:rPr>
        <w:rFonts w:hint="default"/>
        <w:lang w:val="ru-RU" w:eastAsia="en-US" w:bidi="ar-SA"/>
      </w:rPr>
    </w:lvl>
    <w:lvl w:ilvl="6" w:tplc="EE8E5E56">
      <w:numFmt w:val="bullet"/>
      <w:lvlText w:val="•"/>
      <w:lvlJc w:val="left"/>
      <w:pPr>
        <w:ind w:left="3171" w:hanging="186"/>
      </w:pPr>
      <w:rPr>
        <w:rFonts w:hint="default"/>
        <w:lang w:val="ru-RU" w:eastAsia="en-US" w:bidi="ar-SA"/>
      </w:rPr>
    </w:lvl>
    <w:lvl w:ilvl="7" w:tplc="7AF20C1E">
      <w:numFmt w:val="bullet"/>
      <w:lvlText w:val="•"/>
      <w:lvlJc w:val="left"/>
      <w:pPr>
        <w:ind w:left="3633" w:hanging="186"/>
      </w:pPr>
      <w:rPr>
        <w:rFonts w:hint="default"/>
        <w:lang w:val="ru-RU" w:eastAsia="en-US" w:bidi="ar-SA"/>
      </w:rPr>
    </w:lvl>
    <w:lvl w:ilvl="8" w:tplc="3B64C738">
      <w:numFmt w:val="bullet"/>
      <w:lvlText w:val="•"/>
      <w:lvlJc w:val="left"/>
      <w:pPr>
        <w:ind w:left="4095" w:hanging="186"/>
      </w:pPr>
      <w:rPr>
        <w:rFonts w:hint="default"/>
        <w:lang w:val="ru-RU" w:eastAsia="en-US" w:bidi="ar-SA"/>
      </w:rPr>
    </w:lvl>
  </w:abstractNum>
  <w:abstractNum w:abstractNumId="3">
    <w:nsid w:val="310673BE"/>
    <w:multiLevelType w:val="hybridMultilevel"/>
    <w:tmpl w:val="475C1656"/>
    <w:lvl w:ilvl="0" w:tplc="30DE35F0">
      <w:start w:val="1"/>
      <w:numFmt w:val="decimal"/>
      <w:lvlText w:val="%1"/>
      <w:lvlJc w:val="left"/>
      <w:pPr>
        <w:ind w:left="335" w:hanging="108"/>
        <w:jc w:val="left"/>
      </w:pPr>
      <w:rPr>
        <w:rFonts w:ascii="Cambria" w:eastAsia="Cambria" w:hAnsi="Cambria" w:cs="Cambria" w:hint="default"/>
        <w:b/>
        <w:bCs/>
        <w:color w:val="231F20"/>
        <w:w w:val="60"/>
        <w:sz w:val="20"/>
        <w:szCs w:val="20"/>
        <w:lang w:val="ru-RU" w:eastAsia="en-US" w:bidi="ar-SA"/>
      </w:rPr>
    </w:lvl>
    <w:lvl w:ilvl="1" w:tplc="A580AD32">
      <w:numFmt w:val="bullet"/>
      <w:lvlText w:val="•"/>
      <w:lvlJc w:val="left"/>
      <w:pPr>
        <w:ind w:left="1312" w:hanging="108"/>
      </w:pPr>
      <w:rPr>
        <w:rFonts w:hint="default"/>
        <w:lang w:val="ru-RU" w:eastAsia="en-US" w:bidi="ar-SA"/>
      </w:rPr>
    </w:lvl>
    <w:lvl w:ilvl="2" w:tplc="F94EE746">
      <w:numFmt w:val="bullet"/>
      <w:lvlText w:val="•"/>
      <w:lvlJc w:val="left"/>
      <w:pPr>
        <w:ind w:left="2285" w:hanging="108"/>
      </w:pPr>
      <w:rPr>
        <w:rFonts w:hint="default"/>
        <w:lang w:val="ru-RU" w:eastAsia="en-US" w:bidi="ar-SA"/>
      </w:rPr>
    </w:lvl>
    <w:lvl w:ilvl="3" w:tplc="28D828F6">
      <w:numFmt w:val="bullet"/>
      <w:lvlText w:val="•"/>
      <w:lvlJc w:val="left"/>
      <w:pPr>
        <w:ind w:left="3257" w:hanging="108"/>
      </w:pPr>
      <w:rPr>
        <w:rFonts w:hint="default"/>
        <w:lang w:val="ru-RU" w:eastAsia="en-US" w:bidi="ar-SA"/>
      </w:rPr>
    </w:lvl>
    <w:lvl w:ilvl="4" w:tplc="ED08FCB4">
      <w:numFmt w:val="bullet"/>
      <w:lvlText w:val="•"/>
      <w:lvlJc w:val="left"/>
      <w:pPr>
        <w:ind w:left="4230" w:hanging="108"/>
      </w:pPr>
      <w:rPr>
        <w:rFonts w:hint="default"/>
        <w:lang w:val="ru-RU" w:eastAsia="en-US" w:bidi="ar-SA"/>
      </w:rPr>
    </w:lvl>
    <w:lvl w:ilvl="5" w:tplc="2208ED32">
      <w:numFmt w:val="bullet"/>
      <w:lvlText w:val="•"/>
      <w:lvlJc w:val="left"/>
      <w:pPr>
        <w:ind w:left="5202" w:hanging="108"/>
      </w:pPr>
      <w:rPr>
        <w:rFonts w:hint="default"/>
        <w:lang w:val="ru-RU" w:eastAsia="en-US" w:bidi="ar-SA"/>
      </w:rPr>
    </w:lvl>
    <w:lvl w:ilvl="6" w:tplc="3E76A008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DD48A9AC">
      <w:numFmt w:val="bullet"/>
      <w:lvlText w:val="•"/>
      <w:lvlJc w:val="left"/>
      <w:pPr>
        <w:ind w:left="7147" w:hanging="108"/>
      </w:pPr>
      <w:rPr>
        <w:rFonts w:hint="default"/>
        <w:lang w:val="ru-RU" w:eastAsia="en-US" w:bidi="ar-SA"/>
      </w:rPr>
    </w:lvl>
    <w:lvl w:ilvl="8" w:tplc="C20CD75C">
      <w:numFmt w:val="bullet"/>
      <w:lvlText w:val="•"/>
      <w:lvlJc w:val="left"/>
      <w:pPr>
        <w:ind w:left="8120" w:hanging="108"/>
      </w:pPr>
      <w:rPr>
        <w:rFonts w:hint="default"/>
        <w:lang w:val="ru-RU" w:eastAsia="en-US" w:bidi="ar-SA"/>
      </w:rPr>
    </w:lvl>
  </w:abstractNum>
  <w:abstractNum w:abstractNumId="4">
    <w:nsid w:val="46B83C87"/>
    <w:multiLevelType w:val="hybridMultilevel"/>
    <w:tmpl w:val="A596D7D2"/>
    <w:lvl w:ilvl="0" w:tplc="2BEC4700">
      <w:start w:val="1"/>
      <w:numFmt w:val="decimal"/>
      <w:lvlText w:val="%1"/>
      <w:lvlJc w:val="left"/>
      <w:pPr>
        <w:ind w:left="288" w:hanging="108"/>
        <w:jc w:val="left"/>
      </w:pPr>
      <w:rPr>
        <w:rFonts w:ascii="Cambria" w:eastAsia="Cambria" w:hAnsi="Cambria" w:cs="Cambria" w:hint="default"/>
        <w:b/>
        <w:bCs/>
        <w:color w:val="231F20"/>
        <w:w w:val="60"/>
        <w:sz w:val="20"/>
        <w:szCs w:val="20"/>
        <w:lang w:val="ru-RU" w:eastAsia="en-US" w:bidi="ar-SA"/>
      </w:rPr>
    </w:lvl>
    <w:lvl w:ilvl="1" w:tplc="29E8FE24">
      <w:numFmt w:val="bullet"/>
      <w:lvlText w:val="•"/>
      <w:lvlJc w:val="left"/>
      <w:pPr>
        <w:ind w:left="1258" w:hanging="108"/>
      </w:pPr>
      <w:rPr>
        <w:rFonts w:hint="default"/>
        <w:lang w:val="ru-RU" w:eastAsia="en-US" w:bidi="ar-SA"/>
      </w:rPr>
    </w:lvl>
    <w:lvl w:ilvl="2" w:tplc="3B1E51BA">
      <w:numFmt w:val="bullet"/>
      <w:lvlText w:val="•"/>
      <w:lvlJc w:val="left"/>
      <w:pPr>
        <w:ind w:left="2237" w:hanging="108"/>
      </w:pPr>
      <w:rPr>
        <w:rFonts w:hint="default"/>
        <w:lang w:val="ru-RU" w:eastAsia="en-US" w:bidi="ar-SA"/>
      </w:rPr>
    </w:lvl>
    <w:lvl w:ilvl="3" w:tplc="C0200CE4">
      <w:numFmt w:val="bullet"/>
      <w:lvlText w:val="•"/>
      <w:lvlJc w:val="left"/>
      <w:pPr>
        <w:ind w:left="3215" w:hanging="108"/>
      </w:pPr>
      <w:rPr>
        <w:rFonts w:hint="default"/>
        <w:lang w:val="ru-RU" w:eastAsia="en-US" w:bidi="ar-SA"/>
      </w:rPr>
    </w:lvl>
    <w:lvl w:ilvl="4" w:tplc="FF805940">
      <w:numFmt w:val="bullet"/>
      <w:lvlText w:val="•"/>
      <w:lvlJc w:val="left"/>
      <w:pPr>
        <w:ind w:left="4194" w:hanging="108"/>
      </w:pPr>
      <w:rPr>
        <w:rFonts w:hint="default"/>
        <w:lang w:val="ru-RU" w:eastAsia="en-US" w:bidi="ar-SA"/>
      </w:rPr>
    </w:lvl>
    <w:lvl w:ilvl="5" w:tplc="6AD86B5C">
      <w:numFmt w:val="bullet"/>
      <w:lvlText w:val="•"/>
      <w:lvlJc w:val="left"/>
      <w:pPr>
        <w:ind w:left="5172" w:hanging="108"/>
      </w:pPr>
      <w:rPr>
        <w:rFonts w:hint="default"/>
        <w:lang w:val="ru-RU" w:eastAsia="en-US" w:bidi="ar-SA"/>
      </w:rPr>
    </w:lvl>
    <w:lvl w:ilvl="6" w:tplc="3A30C24E">
      <w:numFmt w:val="bullet"/>
      <w:lvlText w:val="•"/>
      <w:lvlJc w:val="left"/>
      <w:pPr>
        <w:ind w:left="6151" w:hanging="108"/>
      </w:pPr>
      <w:rPr>
        <w:rFonts w:hint="default"/>
        <w:lang w:val="ru-RU" w:eastAsia="en-US" w:bidi="ar-SA"/>
      </w:rPr>
    </w:lvl>
    <w:lvl w:ilvl="7" w:tplc="DCEE2DC2">
      <w:numFmt w:val="bullet"/>
      <w:lvlText w:val="•"/>
      <w:lvlJc w:val="left"/>
      <w:pPr>
        <w:ind w:left="7129" w:hanging="108"/>
      </w:pPr>
      <w:rPr>
        <w:rFonts w:hint="default"/>
        <w:lang w:val="ru-RU" w:eastAsia="en-US" w:bidi="ar-SA"/>
      </w:rPr>
    </w:lvl>
    <w:lvl w:ilvl="8" w:tplc="B03A3AFC">
      <w:numFmt w:val="bullet"/>
      <w:lvlText w:val="•"/>
      <w:lvlJc w:val="left"/>
      <w:pPr>
        <w:ind w:left="8108" w:hanging="108"/>
      </w:pPr>
      <w:rPr>
        <w:rFonts w:hint="default"/>
        <w:lang w:val="ru-RU" w:eastAsia="en-US" w:bidi="ar-SA"/>
      </w:rPr>
    </w:lvl>
  </w:abstractNum>
  <w:abstractNum w:abstractNumId="5">
    <w:nsid w:val="7C4710CE"/>
    <w:multiLevelType w:val="hybridMultilevel"/>
    <w:tmpl w:val="C3343596"/>
    <w:lvl w:ilvl="0" w:tplc="2A5A0AD4">
      <w:start w:val="12"/>
      <w:numFmt w:val="decimal"/>
      <w:lvlText w:val="%1"/>
      <w:lvlJc w:val="left"/>
      <w:pPr>
        <w:ind w:left="288" w:hanging="180"/>
        <w:jc w:val="left"/>
      </w:pPr>
      <w:rPr>
        <w:rFonts w:ascii="Cambria" w:eastAsia="Cambria" w:hAnsi="Cambria" w:cs="Cambria" w:hint="default"/>
        <w:b/>
        <w:bCs/>
        <w:color w:val="231F20"/>
        <w:spacing w:val="-1"/>
        <w:w w:val="60"/>
        <w:sz w:val="20"/>
        <w:szCs w:val="20"/>
        <w:lang w:val="ru-RU" w:eastAsia="en-US" w:bidi="ar-SA"/>
      </w:rPr>
    </w:lvl>
    <w:lvl w:ilvl="1" w:tplc="B128CCD4">
      <w:start w:val="1"/>
      <w:numFmt w:val="decimal"/>
      <w:lvlText w:val="%2."/>
      <w:lvlJc w:val="left"/>
      <w:pPr>
        <w:ind w:left="392" w:hanging="184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98"/>
        <w:sz w:val="18"/>
        <w:szCs w:val="18"/>
        <w:lang w:val="ru-RU" w:eastAsia="en-US" w:bidi="ar-SA"/>
      </w:rPr>
    </w:lvl>
    <w:lvl w:ilvl="2" w:tplc="63507C28">
      <w:numFmt w:val="bullet"/>
      <w:lvlText w:val="•"/>
      <w:lvlJc w:val="left"/>
      <w:pPr>
        <w:ind w:left="901" w:hanging="184"/>
      </w:pPr>
      <w:rPr>
        <w:rFonts w:hint="default"/>
        <w:lang w:val="ru-RU" w:eastAsia="en-US" w:bidi="ar-SA"/>
      </w:rPr>
    </w:lvl>
    <w:lvl w:ilvl="3" w:tplc="97C85322">
      <w:numFmt w:val="bullet"/>
      <w:lvlText w:val="•"/>
      <w:lvlJc w:val="left"/>
      <w:pPr>
        <w:ind w:left="1403" w:hanging="184"/>
      </w:pPr>
      <w:rPr>
        <w:rFonts w:hint="default"/>
        <w:lang w:val="ru-RU" w:eastAsia="en-US" w:bidi="ar-SA"/>
      </w:rPr>
    </w:lvl>
    <w:lvl w:ilvl="4" w:tplc="D426505E">
      <w:numFmt w:val="bullet"/>
      <w:lvlText w:val="•"/>
      <w:lvlJc w:val="left"/>
      <w:pPr>
        <w:ind w:left="1905" w:hanging="184"/>
      </w:pPr>
      <w:rPr>
        <w:rFonts w:hint="default"/>
        <w:lang w:val="ru-RU" w:eastAsia="en-US" w:bidi="ar-SA"/>
      </w:rPr>
    </w:lvl>
    <w:lvl w:ilvl="5" w:tplc="ADD8D37C">
      <w:numFmt w:val="bullet"/>
      <w:lvlText w:val="•"/>
      <w:lvlJc w:val="left"/>
      <w:pPr>
        <w:ind w:left="2406" w:hanging="184"/>
      </w:pPr>
      <w:rPr>
        <w:rFonts w:hint="default"/>
        <w:lang w:val="ru-RU" w:eastAsia="en-US" w:bidi="ar-SA"/>
      </w:rPr>
    </w:lvl>
    <w:lvl w:ilvl="6" w:tplc="D3F63B3E">
      <w:numFmt w:val="bullet"/>
      <w:lvlText w:val="•"/>
      <w:lvlJc w:val="left"/>
      <w:pPr>
        <w:ind w:left="2908" w:hanging="184"/>
      </w:pPr>
      <w:rPr>
        <w:rFonts w:hint="default"/>
        <w:lang w:val="ru-RU" w:eastAsia="en-US" w:bidi="ar-SA"/>
      </w:rPr>
    </w:lvl>
    <w:lvl w:ilvl="7" w:tplc="032AA90A">
      <w:numFmt w:val="bullet"/>
      <w:lvlText w:val="•"/>
      <w:lvlJc w:val="left"/>
      <w:pPr>
        <w:ind w:left="3410" w:hanging="184"/>
      </w:pPr>
      <w:rPr>
        <w:rFonts w:hint="default"/>
        <w:lang w:val="ru-RU" w:eastAsia="en-US" w:bidi="ar-SA"/>
      </w:rPr>
    </w:lvl>
    <w:lvl w:ilvl="8" w:tplc="7C6A6140">
      <w:numFmt w:val="bullet"/>
      <w:lvlText w:val="•"/>
      <w:lvlJc w:val="left"/>
      <w:pPr>
        <w:ind w:left="3911" w:hanging="1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AB"/>
    <w:rsid w:val="00064CAB"/>
    <w:rsid w:val="00550FF9"/>
    <w:rsid w:val="007C7C33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8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314" w:lineRule="exact"/>
      <w:ind w:left="108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35"/>
      <w:ind w:left="108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pPr>
      <w:ind w:left="108" w:right="80" w:firstLine="283"/>
      <w:jc w:val="right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2" w:right="10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11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8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314" w:lineRule="exact"/>
      <w:ind w:left="108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35"/>
      <w:ind w:left="108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pPr>
      <w:ind w:left="108" w:right="80" w:firstLine="283"/>
      <w:jc w:val="right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2" w:right="10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11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iko@1msmu.ru" TargetMode="External"/><Relationship Id="rId18" Type="http://schemas.openxmlformats.org/officeDocument/2006/relationships/hyperlink" Target="mailto:drapkina@bk.ru" TargetMode="External"/><Relationship Id="rId26" Type="http://schemas.openxmlformats.org/officeDocument/2006/relationships/hyperlink" Target="mailto:sidorserg@gmail.com" TargetMode="External"/><Relationship Id="rId39" Type="http://schemas.openxmlformats.org/officeDocument/2006/relationships/hyperlink" Target="mailto:iglign@mail.ru" TargetMode="External"/><Relationship Id="rId21" Type="http://schemas.openxmlformats.org/officeDocument/2006/relationships/hyperlink" Target="mailto:iglign@mail.ru" TargetMode="External"/><Relationship Id="rId34" Type="http://schemas.openxmlformats.org/officeDocument/2006/relationships/hyperlink" Target="mailto:tbilichenko@yandex.ru" TargetMode="External"/><Relationship Id="rId42" Type="http://schemas.openxmlformats.org/officeDocument/2006/relationships/hyperlink" Target="mailto:insvact@gmail.com" TargetMode="External"/><Relationship Id="rId47" Type="http://schemas.openxmlformats.org/officeDocument/2006/relationships/hyperlink" Target="mailto:epidperm@mail.ru" TargetMode="External"/><Relationship Id="rId50" Type="http://schemas.openxmlformats.org/officeDocument/2006/relationships/hyperlink" Target="http://social-sante/" TargetMode="External"/><Relationship Id="rId55" Type="http://schemas.openxmlformats.org/officeDocument/2006/relationships/hyperlink" Target="http://www.cdc.gov/vaccines/hcp/acip-recs/general-recs/" TargetMode="External"/><Relationship Id="rId63" Type="http://schemas.openxmlformats.org/officeDocument/2006/relationships/hyperlink" Target="http://www.ossn.ru/upload/medialibrary/003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tbilichenko@yandex.ru" TargetMode="External"/><Relationship Id="rId20" Type="http://schemas.openxmlformats.org/officeDocument/2006/relationships/hyperlink" Target="mailto:a-zaicev@yandex.ru" TargetMode="External"/><Relationship Id="rId29" Type="http://schemas.openxmlformats.org/officeDocument/2006/relationships/hyperlink" Target="mailto:epidperm@mail.ru" TargetMode="External"/><Relationship Id="rId41" Type="http://schemas.openxmlformats.org/officeDocument/2006/relationships/hyperlink" Target="mailto:briko@mma.ru" TargetMode="External"/><Relationship Id="rId54" Type="http://schemas.openxmlformats.org/officeDocument/2006/relationships/hyperlink" Target="http://www.cdc.gov/vaccines/hcp/acip-recs/general-recs/" TargetMode="External"/><Relationship Id="rId62" Type="http://schemas.openxmlformats.org/officeDocument/2006/relationships/hyperlink" Target="http://www.cdc.gov/vaccines/hcp/acip-recs/general-rec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nsvact@gmail.com" TargetMode="External"/><Relationship Id="rId32" Type="http://schemas.openxmlformats.org/officeDocument/2006/relationships/hyperlink" Target="mailto:serg_avdeev@list.ru" TargetMode="External"/><Relationship Id="rId37" Type="http://schemas.openxmlformats.org/officeDocument/2006/relationships/hyperlink" Target="mailto:zhestkovav@yandex.ru" TargetMode="External"/><Relationship Id="rId40" Type="http://schemas.openxmlformats.org/officeDocument/2006/relationships/hyperlink" Target="mailto:kovalishena@mail.ru" TargetMode="External"/><Relationship Id="rId45" Type="http://schemas.openxmlformats.org/officeDocument/2006/relationships/hyperlink" Target="mailto:trushenko.natalia@yandex.ru" TargetMode="External"/><Relationship Id="rId53" Type="http://schemas.openxmlformats.org/officeDocument/2006/relationships/hyperlink" Target="http://www.cdc.gov/pneumococcal/vaccination.html" TargetMode="External"/><Relationship Id="rId58" Type="http://schemas.openxmlformats.org/officeDocument/2006/relationships/hyperlink" Target="http://www.seq.es/seq/0214-3429/30/2/gonzalez15feb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lmobas@yandex.ru" TargetMode="External"/><Relationship Id="rId23" Type="http://schemas.openxmlformats.org/officeDocument/2006/relationships/hyperlink" Target="mailto:briko@mma.ru" TargetMode="External"/><Relationship Id="rId28" Type="http://schemas.openxmlformats.org/officeDocument/2006/relationships/hyperlink" Target="mailto:shubin-igor@mail.ru" TargetMode="External"/><Relationship Id="rId36" Type="http://schemas.openxmlformats.org/officeDocument/2006/relationships/hyperlink" Target="mailto:drapkina@bk.ru" TargetMode="External"/><Relationship Id="rId49" Type="http://schemas.openxmlformats.org/officeDocument/2006/relationships/hyperlink" Target="http://www.garant.ru/products/ipo/prime/doc/71677266/" TargetMode="External"/><Relationship Id="rId57" Type="http://schemas.openxmlformats.org/officeDocument/2006/relationships/hyperlink" Target="http://www.ossn.ru/upload/medialibrary/003/&#1056;&#1077;&#1082;&#1086;-" TargetMode="External"/><Relationship Id="rId61" Type="http://schemas.openxmlformats.org/officeDocument/2006/relationships/hyperlink" Target="http://www.cdc.gov/vaccines/hcp/acip-recs/general-recs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hestkovav@yandex.ru" TargetMode="External"/><Relationship Id="rId31" Type="http://schemas.openxmlformats.org/officeDocument/2006/relationships/hyperlink" Target="mailto:briko@1msmu.ru" TargetMode="External"/><Relationship Id="rId44" Type="http://schemas.openxmlformats.org/officeDocument/2006/relationships/hyperlink" Target="mailto:sidorserg@gmail.com" TargetMode="External"/><Relationship Id="rId52" Type="http://schemas.openxmlformats.org/officeDocument/2006/relationships/hyperlink" Target="http://www.health.gov.au/internet/" TargetMode="External"/><Relationship Id="rId60" Type="http://schemas.openxmlformats.org/officeDocument/2006/relationships/hyperlink" Target="http://www.cdc.gov/pneumococcal/vaccination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rg_avdeev@list.ru" TargetMode="External"/><Relationship Id="rId22" Type="http://schemas.openxmlformats.org/officeDocument/2006/relationships/hyperlink" Target="mailto:kovalishena@mail.ru" TargetMode="External"/><Relationship Id="rId27" Type="http://schemas.openxmlformats.org/officeDocument/2006/relationships/hyperlink" Target="mailto:trushenko.natalia@yandex.ru" TargetMode="External"/><Relationship Id="rId30" Type="http://schemas.openxmlformats.org/officeDocument/2006/relationships/hyperlink" Target="mailto:pulmomoskva@mail.ru" TargetMode="External"/><Relationship Id="rId35" Type="http://schemas.openxmlformats.org/officeDocument/2006/relationships/hyperlink" Target="mailto:demko64@mail.ru" TargetMode="External"/><Relationship Id="rId43" Type="http://schemas.openxmlformats.org/officeDocument/2006/relationships/hyperlink" Target="mailto:permmed@gmail.com" TargetMode="External"/><Relationship Id="rId48" Type="http://schemas.openxmlformats.org/officeDocument/2006/relationships/hyperlink" Target="http://www.garant.ru/products/ipo/prime/doc/71677266/" TargetMode="External"/><Relationship Id="rId56" Type="http://schemas.openxmlformats.org/officeDocument/2006/relationships/hyperlink" Target="http://www.science-education.ru/article/view?id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seq.es/seq/0214-3429/30/2/gonzalez15feb201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ulmomoskva@mail.ru" TargetMode="External"/><Relationship Id="rId17" Type="http://schemas.openxmlformats.org/officeDocument/2006/relationships/hyperlink" Target="mailto:demko64@mail.ru" TargetMode="External"/><Relationship Id="rId25" Type="http://schemas.openxmlformats.org/officeDocument/2006/relationships/hyperlink" Target="mailto:permmed@gmail.com" TargetMode="External"/><Relationship Id="rId33" Type="http://schemas.openxmlformats.org/officeDocument/2006/relationships/hyperlink" Target="mailto:pulmobas@yandex.ru" TargetMode="External"/><Relationship Id="rId38" Type="http://schemas.openxmlformats.org/officeDocument/2006/relationships/hyperlink" Target="mailto:a-zaicev@yandex.ru" TargetMode="External"/><Relationship Id="rId46" Type="http://schemas.openxmlformats.org/officeDocument/2006/relationships/hyperlink" Target="mailto:shubin-igor@mail.ru" TargetMode="External"/><Relationship Id="rId59" Type="http://schemas.openxmlformats.org/officeDocument/2006/relationships/hyperlink" Target="http://www.health.gov.au/inter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journal.pulmonology.ru/pulm" TargetMode="External"/><Relationship Id="rId1" Type="http://schemas.openxmlformats.org/officeDocument/2006/relationships/hyperlink" Target="http://journal.pulmonology.ru/pu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14091</Words>
  <Characters>80324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comp001</cp:lastModifiedBy>
  <cp:revision>2</cp:revision>
  <dcterms:created xsi:type="dcterms:W3CDTF">2023-06-28T15:07:00Z</dcterms:created>
  <dcterms:modified xsi:type="dcterms:W3CDTF">2023-06-28T15:07:00Z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2023-06-28T00:00:00Z</vt:filetime>
  </property>
</Properties>
</file>